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0F9B9">
      <w:pPr>
        <w:jc w:val="left"/>
        <w:rPr>
          <w:rFonts w:ascii="仿宋_GB2312" w:eastAsia="仿宋_GB2312"/>
          <w:sz w:val="32"/>
          <w:szCs w:val="32"/>
        </w:rPr>
      </w:pPr>
      <w:r>
        <w:rPr>
          <w:rFonts w:hint="eastAsia" w:ascii="仿宋_GB2312" w:eastAsia="仿宋_GB2312"/>
          <w:sz w:val="32"/>
          <w:szCs w:val="32"/>
        </w:rPr>
        <w:t>1.采购需求</w:t>
      </w:r>
    </w:p>
    <w:p w14:paraId="3A3BEF0A">
      <w:pPr>
        <w:jc w:val="center"/>
        <w:rPr>
          <w:rFonts w:ascii="宋体" w:hAnsi="宋体"/>
          <w:sz w:val="28"/>
          <w:szCs w:val="28"/>
        </w:rPr>
      </w:pPr>
      <w:r>
        <w:rPr>
          <w:rFonts w:hint="eastAsia" w:ascii="宋体" w:hAnsi="宋体"/>
          <w:sz w:val="28"/>
          <w:szCs w:val="28"/>
        </w:rPr>
        <w:t>数字化X射线装置设备（DR）机采购需求</w:t>
      </w:r>
    </w:p>
    <w:tbl>
      <w:tblPr>
        <w:tblStyle w:val="10"/>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936"/>
        <w:gridCol w:w="6854"/>
        <w:gridCol w:w="937"/>
      </w:tblGrid>
      <w:tr w14:paraId="11F8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vAlign w:val="center"/>
          </w:tcPr>
          <w:p w14:paraId="1FC51FE2">
            <w:pPr>
              <w:spacing w:line="360" w:lineRule="auto"/>
              <w:jc w:val="center"/>
              <w:rPr>
                <w:rFonts w:ascii="宋体" w:hAnsi="宋体"/>
                <w:b/>
                <w:bCs/>
                <w:sz w:val="24"/>
              </w:rPr>
            </w:pPr>
            <w:r>
              <w:rPr>
                <w:rFonts w:hint="eastAsia" w:ascii="宋体" w:hAnsi="宋体"/>
                <w:b/>
                <w:bCs/>
                <w:sz w:val="24"/>
              </w:rPr>
              <w:t>序号</w:t>
            </w:r>
          </w:p>
        </w:tc>
        <w:tc>
          <w:tcPr>
            <w:tcW w:w="936" w:type="dxa"/>
            <w:vAlign w:val="center"/>
          </w:tcPr>
          <w:p w14:paraId="1EEAA941">
            <w:pPr>
              <w:spacing w:line="360" w:lineRule="auto"/>
              <w:jc w:val="center"/>
              <w:rPr>
                <w:rFonts w:ascii="宋体" w:hAnsi="宋体"/>
                <w:b/>
                <w:bCs/>
                <w:sz w:val="24"/>
              </w:rPr>
            </w:pPr>
            <w:r>
              <w:rPr>
                <w:rFonts w:hint="eastAsia" w:ascii="宋体" w:hAnsi="宋体"/>
                <w:b/>
                <w:bCs/>
                <w:sz w:val="24"/>
              </w:rPr>
              <w:t>标的名称</w:t>
            </w:r>
          </w:p>
        </w:tc>
        <w:tc>
          <w:tcPr>
            <w:tcW w:w="6854" w:type="dxa"/>
            <w:vAlign w:val="center"/>
          </w:tcPr>
          <w:p w14:paraId="6EF258CA">
            <w:pPr>
              <w:spacing w:line="360" w:lineRule="auto"/>
              <w:jc w:val="center"/>
              <w:rPr>
                <w:rFonts w:ascii="宋体" w:hAnsi="宋体"/>
                <w:b/>
                <w:bCs/>
                <w:sz w:val="24"/>
              </w:rPr>
            </w:pPr>
            <w:r>
              <w:rPr>
                <w:rFonts w:hint="eastAsia" w:ascii="宋体" w:hAnsi="宋体"/>
                <w:b/>
                <w:bCs/>
                <w:sz w:val="24"/>
              </w:rPr>
              <w:t>采购需求</w:t>
            </w:r>
          </w:p>
        </w:tc>
        <w:tc>
          <w:tcPr>
            <w:tcW w:w="937" w:type="dxa"/>
            <w:vAlign w:val="center"/>
          </w:tcPr>
          <w:p w14:paraId="20B86E65">
            <w:pPr>
              <w:spacing w:line="360" w:lineRule="auto"/>
              <w:jc w:val="center"/>
              <w:rPr>
                <w:rFonts w:ascii="宋体" w:hAnsi="宋体"/>
                <w:b/>
                <w:bCs/>
                <w:sz w:val="24"/>
              </w:rPr>
            </w:pPr>
            <w:r>
              <w:rPr>
                <w:rFonts w:hint="eastAsia" w:ascii="宋体" w:hAnsi="宋体"/>
                <w:b/>
                <w:bCs/>
                <w:sz w:val="24"/>
              </w:rPr>
              <w:t>数量单位</w:t>
            </w:r>
          </w:p>
        </w:tc>
      </w:tr>
      <w:tr w14:paraId="5B6F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vAlign w:val="center"/>
          </w:tcPr>
          <w:p w14:paraId="1FEDC965">
            <w:pPr>
              <w:spacing w:line="360" w:lineRule="auto"/>
              <w:jc w:val="center"/>
              <w:rPr>
                <w:rFonts w:ascii="宋体" w:hAnsi="宋体"/>
                <w:sz w:val="24"/>
              </w:rPr>
            </w:pPr>
            <w:r>
              <w:rPr>
                <w:rFonts w:hint="eastAsia" w:ascii="宋体" w:hAnsi="宋体"/>
                <w:sz w:val="24"/>
              </w:rPr>
              <w:t>1</w:t>
            </w:r>
          </w:p>
        </w:tc>
        <w:tc>
          <w:tcPr>
            <w:tcW w:w="936" w:type="dxa"/>
            <w:vAlign w:val="center"/>
          </w:tcPr>
          <w:p w14:paraId="3B4F542E">
            <w:pPr>
              <w:spacing w:line="360" w:lineRule="auto"/>
              <w:jc w:val="center"/>
              <w:rPr>
                <w:rFonts w:ascii="宋体" w:hAnsi="宋体"/>
                <w:sz w:val="24"/>
              </w:rPr>
            </w:pPr>
            <w:r>
              <w:rPr>
                <w:rFonts w:hint="eastAsia" w:ascii="宋体" w:hAnsi="宋体"/>
                <w:sz w:val="24"/>
              </w:rPr>
              <w:t>数字化X射线装置设备（DR）机</w:t>
            </w:r>
          </w:p>
        </w:tc>
        <w:tc>
          <w:tcPr>
            <w:tcW w:w="6854" w:type="dxa"/>
            <w:vAlign w:val="center"/>
          </w:tcPr>
          <w:p w14:paraId="037BB0B6">
            <w:pPr>
              <w:spacing w:line="360" w:lineRule="auto"/>
              <w:rPr>
                <w:rFonts w:ascii="宋体" w:hAnsi="宋体" w:cs="Arial"/>
                <w:sz w:val="24"/>
              </w:rPr>
            </w:pPr>
            <w:r>
              <w:rPr>
                <w:rFonts w:hint="eastAsia" w:ascii="宋体" w:hAnsi="宋体" w:cs="Arial"/>
                <w:sz w:val="24"/>
              </w:rPr>
              <w:t>一、功能需求：悬吊式双板DR，主要用于胸部、头颅、脊柱、四肢、腹部等全身站立位及卧位的数字X线摄影系统以及双下肢、全脊柱拼接。为保证设备使用稳定性，要求设备主要部件：球管、高压发生器、机架等为设备整机制造商原厂制造。</w:t>
            </w:r>
          </w:p>
          <w:p w14:paraId="1463F5BB">
            <w:pPr>
              <w:spacing w:line="360" w:lineRule="auto"/>
              <w:rPr>
                <w:rFonts w:ascii="宋体" w:hAnsi="宋体" w:cs="Arial"/>
                <w:sz w:val="24"/>
              </w:rPr>
            </w:pPr>
            <w:r>
              <w:rPr>
                <w:rFonts w:hint="eastAsia" w:ascii="宋体" w:hAnsi="宋体" w:cs="Arial"/>
                <w:sz w:val="24"/>
              </w:rPr>
              <w:t>二、技术参数</w:t>
            </w:r>
          </w:p>
          <w:p w14:paraId="451EE02A">
            <w:pPr>
              <w:spacing w:line="360" w:lineRule="auto"/>
              <w:rPr>
                <w:rFonts w:ascii="宋体" w:hAnsi="宋体" w:cs="Arial"/>
                <w:sz w:val="24"/>
              </w:rPr>
            </w:pPr>
            <w:r>
              <w:rPr>
                <w:rFonts w:hint="eastAsia" w:ascii="宋体" w:hAnsi="宋体" w:cs="Arial"/>
                <w:sz w:val="24"/>
              </w:rPr>
              <w:t>1.高压发生器功率≥65kW。</w:t>
            </w:r>
          </w:p>
          <w:p w14:paraId="46988A61">
            <w:pPr>
              <w:spacing w:line="360" w:lineRule="auto"/>
              <w:rPr>
                <w:rFonts w:ascii="宋体" w:hAnsi="宋体" w:cs="Arial"/>
                <w:sz w:val="24"/>
              </w:rPr>
            </w:pPr>
            <w:r>
              <w:rPr>
                <w:rFonts w:hint="eastAsia" w:ascii="宋体" w:hAnsi="宋体" w:cs="Arial"/>
                <w:sz w:val="24"/>
              </w:rPr>
              <w:t>2.高压发生器频率≥100kHz。</w:t>
            </w:r>
          </w:p>
          <w:p w14:paraId="3150FF9E">
            <w:pPr>
              <w:spacing w:line="360" w:lineRule="auto"/>
              <w:rPr>
                <w:rFonts w:ascii="宋体" w:hAnsi="宋体" w:cs="Arial"/>
                <w:sz w:val="24"/>
              </w:rPr>
            </w:pPr>
            <w:r>
              <w:rPr>
                <w:rFonts w:hint="eastAsia" w:ascii="宋体" w:hAnsi="宋体" w:cs="Arial"/>
                <w:sz w:val="24"/>
              </w:rPr>
              <w:t>3.阳极热容量≥350kHU。</w:t>
            </w:r>
          </w:p>
          <w:p w14:paraId="6B0E2B41">
            <w:pPr>
              <w:spacing w:line="360" w:lineRule="auto"/>
              <w:rPr>
                <w:rFonts w:ascii="宋体" w:hAnsi="宋体" w:cs="Arial"/>
                <w:sz w:val="24"/>
              </w:rPr>
            </w:pPr>
            <w:r>
              <w:rPr>
                <w:rFonts w:hint="eastAsia" w:ascii="宋体" w:hAnsi="宋体" w:cs="Arial"/>
                <w:sz w:val="24"/>
              </w:rPr>
              <w:t>4.平板探测器尺寸≥17×17英寸（双板）。</w:t>
            </w:r>
          </w:p>
          <w:p w14:paraId="4B7F101B">
            <w:pPr>
              <w:spacing w:line="360" w:lineRule="auto"/>
              <w:rPr>
                <w:rFonts w:ascii="宋体" w:hAnsi="宋体" w:cs="Arial"/>
                <w:sz w:val="24"/>
              </w:rPr>
            </w:pPr>
            <w:r>
              <w:rPr>
                <w:rFonts w:hint="eastAsia" w:ascii="宋体" w:hAnsi="宋体" w:cs="Arial"/>
                <w:sz w:val="24"/>
              </w:rPr>
              <w:t>5.平板探测器像素尺寸≤140um。</w:t>
            </w:r>
          </w:p>
          <w:p w14:paraId="4E8151BE">
            <w:pPr>
              <w:spacing w:line="360" w:lineRule="auto"/>
              <w:rPr>
                <w:rFonts w:ascii="宋体" w:hAnsi="宋体" w:cs="Arial"/>
                <w:sz w:val="24"/>
              </w:rPr>
            </w:pPr>
            <w:r>
              <w:rPr>
                <w:rFonts w:hint="eastAsia" w:ascii="宋体" w:hAnsi="宋体" w:cs="Arial"/>
                <w:sz w:val="24"/>
              </w:rPr>
              <w:t>6.平板探测器传输方式：无线传输</w:t>
            </w:r>
          </w:p>
          <w:p w14:paraId="05B31F71">
            <w:pPr>
              <w:spacing w:line="360" w:lineRule="auto"/>
              <w:rPr>
                <w:rFonts w:ascii="宋体" w:hAnsi="宋体" w:cs="Arial"/>
                <w:sz w:val="24"/>
              </w:rPr>
            </w:pPr>
            <w:r>
              <w:rPr>
                <w:rFonts w:hint="eastAsia" w:ascii="宋体" w:hAnsi="宋体" w:cs="Arial"/>
                <w:sz w:val="24"/>
              </w:rPr>
              <w:t>7.球管悬吊支架：吊架运动模式 电动+手动（双模式）。</w:t>
            </w:r>
          </w:p>
          <w:p w14:paraId="4B55842A">
            <w:pPr>
              <w:spacing w:line="360" w:lineRule="auto"/>
              <w:rPr>
                <w:rFonts w:ascii="宋体" w:hAnsi="宋体" w:cs="Arial"/>
                <w:sz w:val="24"/>
              </w:rPr>
            </w:pPr>
            <w:r>
              <w:rPr>
                <w:rFonts w:hint="eastAsia" w:ascii="宋体" w:hAnsi="宋体" w:cs="Arial"/>
                <w:sz w:val="24"/>
              </w:rPr>
              <w:t>8.X线球管与数字平板在摄影架上投照时可以做自动同步追踪运动。</w:t>
            </w:r>
          </w:p>
          <w:p w14:paraId="364F8B3D">
            <w:pPr>
              <w:spacing w:line="360" w:lineRule="auto"/>
              <w:rPr>
                <w:rFonts w:ascii="宋体" w:hAnsi="宋体" w:cs="Arial"/>
                <w:sz w:val="24"/>
              </w:rPr>
            </w:pPr>
            <w:r>
              <w:rPr>
                <w:rFonts w:hint="eastAsia" w:ascii="宋体" w:hAnsi="宋体" w:cs="Arial"/>
                <w:sz w:val="24"/>
              </w:rPr>
              <w:t>9.具备全长拼接功能，可实现站立位和卧位的全长拼接功能。</w:t>
            </w:r>
          </w:p>
          <w:p w14:paraId="30926003">
            <w:pPr>
              <w:spacing w:line="360" w:lineRule="auto"/>
              <w:rPr>
                <w:rFonts w:ascii="宋体" w:hAnsi="宋体" w:cs="Arial"/>
                <w:sz w:val="24"/>
              </w:rPr>
            </w:pPr>
            <w:r>
              <w:rPr>
                <w:rFonts w:hint="eastAsia" w:ascii="宋体" w:hAnsi="宋体" w:cs="Arial"/>
                <w:sz w:val="24"/>
              </w:rPr>
              <w:t>10.配备全长拼接架和拼接标尺。</w:t>
            </w:r>
          </w:p>
          <w:p w14:paraId="4982376D">
            <w:pPr>
              <w:spacing w:line="360" w:lineRule="auto"/>
              <w:rPr>
                <w:rFonts w:ascii="宋体" w:hAnsi="宋体"/>
                <w:sz w:val="24"/>
              </w:rPr>
            </w:pPr>
            <w:r>
              <w:rPr>
                <w:rFonts w:hint="eastAsia" w:ascii="宋体" w:hAnsi="宋体" w:cs="Arial"/>
                <w:sz w:val="24"/>
              </w:rPr>
              <w:t>11.</w:t>
            </w:r>
            <w:r>
              <w:rPr>
                <w:rFonts w:hint="eastAsia" w:ascii="宋体" w:hAnsi="宋体"/>
                <w:sz w:val="24"/>
              </w:rPr>
              <w:t>第三方附件配置要求：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438"/>
              <w:gridCol w:w="1556"/>
              <w:gridCol w:w="1556"/>
            </w:tblGrid>
            <w:tr w14:paraId="69A5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14:paraId="33915771">
                  <w:pPr>
                    <w:spacing w:line="0" w:lineRule="atLeast"/>
                    <w:jc w:val="center"/>
                    <w:rPr>
                      <w:rFonts w:ascii="宋体" w:hAnsi="宋体"/>
                      <w:sz w:val="24"/>
                    </w:rPr>
                  </w:pPr>
                  <w:r>
                    <w:rPr>
                      <w:rFonts w:hint="eastAsia" w:ascii="宋体" w:hAnsi="宋体"/>
                      <w:sz w:val="24"/>
                    </w:rPr>
                    <w:t>序号</w:t>
                  </w:r>
                </w:p>
              </w:tc>
              <w:tc>
                <w:tcPr>
                  <w:tcW w:w="2438" w:type="dxa"/>
                  <w:shd w:val="clear" w:color="auto" w:fill="auto"/>
                  <w:vAlign w:val="center"/>
                </w:tcPr>
                <w:p w14:paraId="669C98BB">
                  <w:pPr>
                    <w:spacing w:line="0" w:lineRule="atLeast"/>
                    <w:jc w:val="center"/>
                    <w:rPr>
                      <w:rFonts w:ascii="宋体" w:hAnsi="宋体"/>
                      <w:sz w:val="24"/>
                    </w:rPr>
                  </w:pPr>
                  <w:r>
                    <w:rPr>
                      <w:rFonts w:hint="eastAsia" w:ascii="宋体" w:hAnsi="宋体"/>
                      <w:sz w:val="24"/>
                    </w:rPr>
                    <w:t>配置名称</w:t>
                  </w:r>
                </w:p>
              </w:tc>
              <w:tc>
                <w:tcPr>
                  <w:tcW w:w="1556" w:type="dxa"/>
                  <w:shd w:val="clear" w:color="auto" w:fill="auto"/>
                  <w:vAlign w:val="center"/>
                </w:tcPr>
                <w:p w14:paraId="501DA755">
                  <w:pPr>
                    <w:spacing w:line="0" w:lineRule="atLeast"/>
                    <w:jc w:val="center"/>
                    <w:rPr>
                      <w:rFonts w:ascii="宋体" w:hAnsi="宋体"/>
                      <w:sz w:val="24"/>
                    </w:rPr>
                  </w:pPr>
                  <w:r>
                    <w:rPr>
                      <w:rFonts w:hint="eastAsia" w:ascii="宋体" w:hAnsi="宋体"/>
                      <w:sz w:val="24"/>
                    </w:rPr>
                    <w:t>数量</w:t>
                  </w:r>
                </w:p>
              </w:tc>
              <w:tc>
                <w:tcPr>
                  <w:tcW w:w="1556" w:type="dxa"/>
                  <w:vAlign w:val="center"/>
                </w:tcPr>
                <w:p w14:paraId="2F34261E">
                  <w:pPr>
                    <w:spacing w:line="360" w:lineRule="auto"/>
                    <w:jc w:val="center"/>
                    <w:rPr>
                      <w:rFonts w:ascii="宋体" w:hAnsi="宋体"/>
                      <w:sz w:val="24"/>
                    </w:rPr>
                  </w:pPr>
                  <w:r>
                    <w:rPr>
                      <w:rFonts w:hint="eastAsia" w:ascii="宋体" w:hAnsi="宋体"/>
                      <w:sz w:val="24"/>
                    </w:rPr>
                    <w:t>备注</w:t>
                  </w:r>
                </w:p>
              </w:tc>
            </w:tr>
            <w:tr w14:paraId="3A25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B8DB573">
                  <w:pPr>
                    <w:spacing w:line="360" w:lineRule="auto"/>
                    <w:jc w:val="center"/>
                    <w:rPr>
                      <w:rFonts w:ascii="宋体" w:hAnsi="宋体"/>
                      <w:sz w:val="24"/>
                    </w:rPr>
                  </w:pPr>
                  <w:r>
                    <w:rPr>
                      <w:rFonts w:hint="eastAsia" w:ascii="宋体" w:hAnsi="宋体"/>
                      <w:sz w:val="24"/>
                    </w:rPr>
                    <w:t>1</w:t>
                  </w:r>
                </w:p>
              </w:tc>
              <w:tc>
                <w:tcPr>
                  <w:tcW w:w="2438" w:type="dxa"/>
                  <w:vAlign w:val="center"/>
                </w:tcPr>
                <w:p w14:paraId="71BD1D69">
                  <w:pPr>
                    <w:spacing w:line="360" w:lineRule="auto"/>
                    <w:jc w:val="center"/>
                    <w:rPr>
                      <w:rFonts w:ascii="宋体" w:hAnsi="宋体"/>
                      <w:sz w:val="24"/>
                    </w:rPr>
                  </w:pPr>
                  <w:r>
                    <w:rPr>
                      <w:rFonts w:hint="eastAsia" w:ascii="宋体" w:hAnsi="宋体"/>
                      <w:sz w:val="24"/>
                    </w:rPr>
                    <w:t>自动跟踪防护帘</w:t>
                  </w:r>
                </w:p>
              </w:tc>
              <w:tc>
                <w:tcPr>
                  <w:tcW w:w="1556" w:type="dxa"/>
                  <w:vAlign w:val="center"/>
                </w:tcPr>
                <w:p w14:paraId="46E11CF8">
                  <w:pPr>
                    <w:spacing w:line="360" w:lineRule="auto"/>
                    <w:jc w:val="center"/>
                    <w:rPr>
                      <w:rFonts w:ascii="宋体" w:hAnsi="宋体"/>
                      <w:sz w:val="24"/>
                    </w:rPr>
                  </w:pPr>
                  <w:r>
                    <w:rPr>
                      <w:rFonts w:hint="eastAsia" w:ascii="宋体" w:hAnsi="宋体"/>
                      <w:sz w:val="24"/>
                    </w:rPr>
                    <w:t>1台</w:t>
                  </w:r>
                </w:p>
              </w:tc>
              <w:tc>
                <w:tcPr>
                  <w:tcW w:w="1556" w:type="dxa"/>
                  <w:vAlign w:val="center"/>
                </w:tcPr>
                <w:p w14:paraId="2A973A7C">
                  <w:pPr>
                    <w:spacing w:line="360" w:lineRule="auto"/>
                    <w:jc w:val="center"/>
                    <w:rPr>
                      <w:rFonts w:ascii="宋体" w:hAnsi="宋体"/>
                      <w:sz w:val="24"/>
                    </w:rPr>
                  </w:pPr>
                </w:p>
              </w:tc>
            </w:tr>
            <w:tr w14:paraId="5C3F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273685E">
                  <w:pPr>
                    <w:spacing w:line="360" w:lineRule="auto"/>
                    <w:jc w:val="center"/>
                    <w:rPr>
                      <w:rFonts w:ascii="宋体" w:hAnsi="宋体"/>
                      <w:sz w:val="24"/>
                    </w:rPr>
                  </w:pPr>
                  <w:r>
                    <w:rPr>
                      <w:rFonts w:hint="eastAsia" w:ascii="宋体" w:hAnsi="宋体"/>
                      <w:sz w:val="24"/>
                    </w:rPr>
                    <w:t>2</w:t>
                  </w:r>
                </w:p>
              </w:tc>
              <w:tc>
                <w:tcPr>
                  <w:tcW w:w="2438" w:type="dxa"/>
                  <w:vAlign w:val="center"/>
                </w:tcPr>
                <w:p w14:paraId="34C05D23">
                  <w:pPr>
                    <w:spacing w:line="560" w:lineRule="exact"/>
                    <w:rPr>
                      <w:rFonts w:ascii="宋体" w:hAnsi="宋体"/>
                      <w:sz w:val="24"/>
                    </w:rPr>
                  </w:pPr>
                  <w:r>
                    <w:rPr>
                      <w:rFonts w:hint="eastAsia" w:ascii="宋体" w:hAnsi="宋体"/>
                      <w:sz w:val="24"/>
                    </w:rPr>
                    <w:t>防护服（每套包括衣、帽、围脖、方巾）</w:t>
                  </w:r>
                </w:p>
              </w:tc>
              <w:tc>
                <w:tcPr>
                  <w:tcW w:w="1556" w:type="dxa"/>
                  <w:vAlign w:val="center"/>
                </w:tcPr>
                <w:p w14:paraId="14B151D3">
                  <w:pPr>
                    <w:spacing w:line="360" w:lineRule="auto"/>
                    <w:jc w:val="center"/>
                    <w:rPr>
                      <w:rFonts w:ascii="宋体" w:hAnsi="宋体"/>
                      <w:sz w:val="24"/>
                    </w:rPr>
                  </w:pPr>
                  <w:r>
                    <w:rPr>
                      <w:rFonts w:hint="eastAsia" w:ascii="宋体" w:hAnsi="宋体"/>
                      <w:sz w:val="24"/>
                    </w:rPr>
                    <w:t>5套</w:t>
                  </w:r>
                </w:p>
              </w:tc>
              <w:tc>
                <w:tcPr>
                  <w:tcW w:w="1556" w:type="dxa"/>
                  <w:vAlign w:val="center"/>
                </w:tcPr>
                <w:p w14:paraId="0148B2B0">
                  <w:pPr>
                    <w:spacing w:line="360" w:lineRule="auto"/>
                    <w:jc w:val="center"/>
                    <w:rPr>
                      <w:rFonts w:ascii="宋体" w:hAnsi="宋体"/>
                      <w:sz w:val="24"/>
                    </w:rPr>
                  </w:pPr>
                </w:p>
              </w:tc>
            </w:tr>
            <w:tr w14:paraId="4067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ECCFEFC">
                  <w:pPr>
                    <w:spacing w:line="360" w:lineRule="auto"/>
                    <w:jc w:val="center"/>
                    <w:rPr>
                      <w:rFonts w:hint="eastAsia" w:ascii="宋体" w:hAnsi="宋体"/>
                      <w:sz w:val="24"/>
                    </w:rPr>
                  </w:pPr>
                  <w:r>
                    <w:rPr>
                      <w:rFonts w:hint="eastAsia" w:ascii="宋体" w:hAnsi="宋体"/>
                      <w:sz w:val="24"/>
                    </w:rPr>
                    <w:t>3</w:t>
                  </w:r>
                </w:p>
              </w:tc>
              <w:tc>
                <w:tcPr>
                  <w:tcW w:w="2438" w:type="dxa"/>
                  <w:vAlign w:val="center"/>
                </w:tcPr>
                <w:p w14:paraId="7ABFC373">
                  <w:pPr>
                    <w:spacing w:line="360" w:lineRule="auto"/>
                    <w:jc w:val="center"/>
                    <w:rPr>
                      <w:rFonts w:hint="eastAsia" w:ascii="宋体" w:hAnsi="宋体"/>
                      <w:sz w:val="24"/>
                    </w:rPr>
                  </w:pPr>
                  <w:r>
                    <w:rPr>
                      <w:rFonts w:hint="eastAsia" w:ascii="宋体" w:hAnsi="宋体"/>
                      <w:sz w:val="24"/>
                      <w:lang w:val="en-US" w:eastAsia="zh-CN"/>
                    </w:rPr>
                    <w:t>阅片、登记、</w:t>
                  </w:r>
                  <w:r>
                    <w:rPr>
                      <w:rFonts w:hint="eastAsia" w:ascii="宋体" w:hAnsi="宋体"/>
                      <w:sz w:val="24"/>
                    </w:rPr>
                    <w:t>报告工作站</w:t>
                  </w:r>
                </w:p>
              </w:tc>
              <w:tc>
                <w:tcPr>
                  <w:tcW w:w="1556" w:type="dxa"/>
                  <w:vAlign w:val="center"/>
                </w:tcPr>
                <w:p w14:paraId="353B7192">
                  <w:pPr>
                    <w:spacing w:line="360" w:lineRule="auto"/>
                    <w:jc w:val="center"/>
                    <w:rPr>
                      <w:rFonts w:hint="eastAsia" w:ascii="宋体" w:hAnsi="宋体"/>
                      <w:sz w:val="24"/>
                    </w:rPr>
                  </w:pPr>
                  <w:r>
                    <w:rPr>
                      <w:rFonts w:hint="eastAsia" w:ascii="宋体" w:hAnsi="宋体"/>
                      <w:sz w:val="24"/>
                    </w:rPr>
                    <w:t>1套</w:t>
                  </w:r>
                </w:p>
              </w:tc>
              <w:tc>
                <w:tcPr>
                  <w:tcW w:w="1556" w:type="dxa"/>
                  <w:vAlign w:val="center"/>
                </w:tcPr>
                <w:p w14:paraId="0CD341A6">
                  <w:pPr>
                    <w:spacing w:line="360" w:lineRule="auto"/>
                    <w:jc w:val="center"/>
                    <w:rPr>
                      <w:rFonts w:hint="eastAsia" w:ascii="宋体" w:hAnsi="宋体"/>
                      <w:sz w:val="24"/>
                    </w:rPr>
                  </w:pPr>
                </w:p>
              </w:tc>
            </w:tr>
            <w:tr w14:paraId="1794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2B9A8C1">
                  <w:pPr>
                    <w:spacing w:line="360" w:lineRule="auto"/>
                    <w:jc w:val="center"/>
                    <w:rPr>
                      <w:rFonts w:hint="eastAsia" w:ascii="宋体" w:hAnsi="宋体"/>
                      <w:sz w:val="24"/>
                    </w:rPr>
                  </w:pPr>
                  <w:r>
                    <w:rPr>
                      <w:rFonts w:hint="eastAsia" w:ascii="宋体" w:hAnsi="宋体"/>
                      <w:sz w:val="24"/>
                    </w:rPr>
                    <w:t>4</w:t>
                  </w:r>
                </w:p>
              </w:tc>
              <w:tc>
                <w:tcPr>
                  <w:tcW w:w="2438" w:type="dxa"/>
                  <w:vAlign w:val="center"/>
                </w:tcPr>
                <w:p w14:paraId="4B711946">
                  <w:pPr>
                    <w:spacing w:line="360" w:lineRule="auto"/>
                    <w:jc w:val="center"/>
                    <w:rPr>
                      <w:rFonts w:hint="eastAsia" w:ascii="宋体" w:hAnsi="宋体"/>
                      <w:sz w:val="24"/>
                    </w:rPr>
                  </w:pPr>
                  <w:r>
                    <w:rPr>
                      <w:rFonts w:hint="eastAsia" w:ascii="宋体" w:hAnsi="宋体"/>
                      <w:sz w:val="24"/>
                    </w:rPr>
                    <w:t>干粉彩色复印打印一体机</w:t>
                  </w:r>
                </w:p>
              </w:tc>
              <w:tc>
                <w:tcPr>
                  <w:tcW w:w="1556" w:type="dxa"/>
                  <w:vAlign w:val="center"/>
                </w:tcPr>
                <w:p w14:paraId="72E480C3">
                  <w:pPr>
                    <w:spacing w:line="360" w:lineRule="auto"/>
                    <w:jc w:val="center"/>
                    <w:rPr>
                      <w:rFonts w:hint="eastAsia" w:ascii="宋体" w:hAnsi="宋体"/>
                      <w:sz w:val="24"/>
                    </w:rPr>
                  </w:pPr>
                  <w:r>
                    <w:rPr>
                      <w:rFonts w:hint="eastAsia" w:ascii="宋体" w:hAnsi="宋体"/>
                      <w:sz w:val="24"/>
                    </w:rPr>
                    <w:t>1台</w:t>
                  </w:r>
                </w:p>
              </w:tc>
              <w:tc>
                <w:tcPr>
                  <w:tcW w:w="1556" w:type="dxa"/>
                  <w:vAlign w:val="center"/>
                </w:tcPr>
                <w:p w14:paraId="20B71711">
                  <w:pPr>
                    <w:spacing w:line="360" w:lineRule="auto"/>
                    <w:jc w:val="center"/>
                    <w:rPr>
                      <w:rFonts w:hint="eastAsia" w:ascii="宋体" w:hAnsi="宋体"/>
                      <w:sz w:val="24"/>
                    </w:rPr>
                  </w:pPr>
                </w:p>
              </w:tc>
            </w:tr>
            <w:tr w14:paraId="1FF9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76312B1">
                  <w:pPr>
                    <w:spacing w:line="360" w:lineRule="auto"/>
                    <w:jc w:val="center"/>
                    <w:rPr>
                      <w:rFonts w:hint="eastAsia" w:ascii="宋体" w:hAnsi="宋体"/>
                      <w:sz w:val="24"/>
                      <w:lang w:eastAsia="zh-CN"/>
                    </w:rPr>
                  </w:pPr>
                  <w:r>
                    <w:rPr>
                      <w:rFonts w:hint="eastAsia" w:ascii="宋体" w:hAnsi="宋体"/>
                      <w:sz w:val="24"/>
                      <w:lang w:val="en-US" w:eastAsia="zh-CN"/>
                    </w:rPr>
                    <w:t>5</w:t>
                  </w:r>
                </w:p>
              </w:tc>
              <w:tc>
                <w:tcPr>
                  <w:tcW w:w="2438" w:type="dxa"/>
                  <w:vAlign w:val="center"/>
                </w:tcPr>
                <w:p w14:paraId="6089193F">
                  <w:pPr>
                    <w:spacing w:line="360" w:lineRule="auto"/>
                    <w:jc w:val="center"/>
                    <w:rPr>
                      <w:rFonts w:hint="default" w:ascii="宋体" w:hAnsi="宋体" w:eastAsia="宋体"/>
                      <w:sz w:val="24"/>
                      <w:lang w:val="en-US" w:eastAsia="zh-CN"/>
                    </w:rPr>
                  </w:pPr>
                  <w:r>
                    <w:rPr>
                      <w:rFonts w:hint="eastAsia" w:ascii="宋体" w:hAnsi="宋体"/>
                      <w:sz w:val="24"/>
                    </w:rPr>
                    <w:t>办公</w:t>
                  </w:r>
                  <w:r>
                    <w:rPr>
                      <w:rFonts w:hint="eastAsia" w:ascii="宋体" w:hAnsi="宋体"/>
                      <w:sz w:val="24"/>
                      <w:lang w:val="en-US" w:eastAsia="zh-CN"/>
                    </w:rPr>
                    <w:t>桌椅</w:t>
                  </w:r>
                </w:p>
              </w:tc>
              <w:tc>
                <w:tcPr>
                  <w:tcW w:w="1556" w:type="dxa"/>
                  <w:vAlign w:val="center"/>
                </w:tcPr>
                <w:p w14:paraId="65242359">
                  <w:pPr>
                    <w:spacing w:line="360" w:lineRule="auto"/>
                    <w:jc w:val="center"/>
                    <w:rPr>
                      <w:rFonts w:hint="eastAsia" w:ascii="宋体" w:hAnsi="宋体"/>
                      <w:sz w:val="24"/>
                    </w:rPr>
                  </w:pPr>
                  <w:r>
                    <w:rPr>
                      <w:rFonts w:hint="eastAsia" w:ascii="宋体" w:hAnsi="宋体"/>
                      <w:sz w:val="24"/>
                    </w:rPr>
                    <w:t>2套</w:t>
                  </w:r>
                </w:p>
              </w:tc>
              <w:tc>
                <w:tcPr>
                  <w:tcW w:w="1556" w:type="dxa"/>
                  <w:vAlign w:val="center"/>
                </w:tcPr>
                <w:p w14:paraId="208F0C1C">
                  <w:pPr>
                    <w:spacing w:line="360" w:lineRule="auto"/>
                    <w:jc w:val="center"/>
                    <w:rPr>
                      <w:rFonts w:hint="eastAsia" w:ascii="宋体" w:hAnsi="宋体"/>
                      <w:sz w:val="24"/>
                    </w:rPr>
                  </w:pPr>
                </w:p>
              </w:tc>
            </w:tr>
          </w:tbl>
          <w:p w14:paraId="72B44586">
            <w:pPr>
              <w:spacing w:line="360" w:lineRule="auto"/>
              <w:rPr>
                <w:rFonts w:ascii="宋体" w:hAnsi="宋体" w:cs="Arial"/>
                <w:sz w:val="24"/>
              </w:rPr>
            </w:pPr>
          </w:p>
        </w:tc>
        <w:tc>
          <w:tcPr>
            <w:tcW w:w="937" w:type="dxa"/>
            <w:vAlign w:val="center"/>
          </w:tcPr>
          <w:p w14:paraId="608FFFB9">
            <w:pPr>
              <w:spacing w:line="360" w:lineRule="auto"/>
              <w:jc w:val="center"/>
              <w:rPr>
                <w:rFonts w:ascii="宋体" w:hAnsi="宋体"/>
                <w:sz w:val="24"/>
              </w:rPr>
            </w:pPr>
            <w:r>
              <w:rPr>
                <w:rFonts w:hint="eastAsia" w:ascii="宋体" w:hAnsi="宋体"/>
                <w:color w:val="000000"/>
                <w:kern w:val="0"/>
                <w:sz w:val="24"/>
              </w:rPr>
              <w:t>1台</w:t>
            </w:r>
          </w:p>
        </w:tc>
      </w:tr>
      <w:tr w14:paraId="3763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49D40801">
            <w:pPr>
              <w:spacing w:line="360" w:lineRule="auto"/>
              <w:rPr>
                <w:rFonts w:ascii="宋体" w:hAnsi="宋体"/>
                <w:sz w:val="24"/>
              </w:rPr>
            </w:pPr>
            <w:r>
              <w:rPr>
                <w:rFonts w:hint="eastAsia" w:ascii="宋体" w:hAnsi="宋体"/>
                <w:sz w:val="24"/>
              </w:rPr>
              <w:t>一、商务条款</w:t>
            </w:r>
          </w:p>
        </w:tc>
      </w:tr>
      <w:tr w14:paraId="4B2D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gridSpan w:val="2"/>
            <w:shd w:val="clear" w:color="auto" w:fill="auto"/>
            <w:vAlign w:val="center"/>
          </w:tcPr>
          <w:p w14:paraId="1EB7D26D">
            <w:pPr>
              <w:spacing w:line="360" w:lineRule="auto"/>
              <w:jc w:val="center"/>
              <w:rPr>
                <w:rFonts w:ascii="宋体" w:hAnsi="宋体"/>
                <w:sz w:val="24"/>
              </w:rPr>
            </w:pPr>
            <w:r>
              <w:rPr>
                <w:rFonts w:hint="eastAsia" w:ascii="宋体" w:hAnsi="宋体"/>
                <w:sz w:val="24"/>
              </w:rPr>
              <w:t>质保期</w:t>
            </w:r>
          </w:p>
        </w:tc>
        <w:tc>
          <w:tcPr>
            <w:tcW w:w="7791" w:type="dxa"/>
            <w:gridSpan w:val="2"/>
            <w:shd w:val="clear" w:color="auto" w:fill="auto"/>
          </w:tcPr>
          <w:p w14:paraId="3B3D8C7D">
            <w:pPr>
              <w:spacing w:line="360" w:lineRule="auto"/>
              <w:ind w:firstLine="480" w:firstLineChars="200"/>
              <w:rPr>
                <w:rFonts w:ascii="宋体" w:hAnsi="宋体"/>
                <w:sz w:val="24"/>
              </w:rPr>
            </w:pPr>
            <w:r>
              <w:rPr>
                <w:rFonts w:hint="eastAsia" w:ascii="宋体" w:hAnsi="宋体"/>
                <w:sz w:val="24"/>
              </w:rPr>
              <w:t>质保期：按国家有关产品“三包”规定执行“三包”，</w:t>
            </w:r>
            <w:r>
              <w:rPr>
                <w:rFonts w:hint="eastAsia" w:ascii="宋体" w:hAnsi="宋体"/>
                <w:b/>
                <w:bCs/>
                <w:sz w:val="24"/>
              </w:rPr>
              <w:t>质保期除特别注明外</w:t>
            </w:r>
            <w:r>
              <w:rPr>
                <w:rFonts w:hint="eastAsia" w:ascii="宋体" w:hAnsi="宋体"/>
                <w:sz w:val="24"/>
              </w:rPr>
              <w:t>，最短不得少于 1 年（如厂家承诺超过的，按厂家承诺的执行，质量保修期从货物安装调试验收完毕后起算）。质量保修期内出现故障，供应商需派出技术工程师到达现场处理故障，无条件更换，并承担一切费用。质保期内负责上门服务、维修、更换配件，不得收取任何费用。</w:t>
            </w:r>
          </w:p>
        </w:tc>
      </w:tr>
      <w:tr w14:paraId="5092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gridSpan w:val="2"/>
            <w:shd w:val="clear" w:color="auto" w:fill="auto"/>
            <w:vAlign w:val="center"/>
          </w:tcPr>
          <w:p w14:paraId="66898BCD">
            <w:pPr>
              <w:spacing w:line="360" w:lineRule="auto"/>
              <w:jc w:val="center"/>
              <w:rPr>
                <w:rFonts w:ascii="宋体" w:hAnsi="宋体"/>
                <w:sz w:val="24"/>
              </w:rPr>
            </w:pPr>
            <w:r>
              <w:rPr>
                <w:rFonts w:hint="eastAsia" w:ascii="宋体" w:hAnsi="宋体"/>
                <w:sz w:val="24"/>
              </w:rPr>
              <w:t>售后服务要求</w:t>
            </w:r>
          </w:p>
        </w:tc>
        <w:tc>
          <w:tcPr>
            <w:tcW w:w="7791" w:type="dxa"/>
            <w:gridSpan w:val="2"/>
            <w:shd w:val="clear" w:color="auto" w:fill="auto"/>
          </w:tcPr>
          <w:p w14:paraId="7C615B88">
            <w:pPr>
              <w:spacing w:line="360" w:lineRule="auto"/>
              <w:ind w:firstLine="436" w:firstLineChars="182"/>
              <w:rPr>
                <w:rFonts w:ascii="宋体" w:hAnsi="宋体"/>
                <w:sz w:val="24"/>
              </w:rPr>
            </w:pPr>
            <w:r>
              <w:rPr>
                <w:rFonts w:hint="eastAsia" w:ascii="宋体" w:hAnsi="宋体"/>
                <w:sz w:val="24"/>
              </w:rPr>
              <w:t xml:space="preserve">1.售后服务费用包含在报价中，售后服务内容如下： </w:t>
            </w:r>
          </w:p>
          <w:p w14:paraId="1F86FBA8">
            <w:pPr>
              <w:spacing w:line="360" w:lineRule="auto"/>
              <w:ind w:firstLine="436" w:firstLineChars="182"/>
              <w:rPr>
                <w:rFonts w:ascii="宋体" w:hAnsi="宋体"/>
                <w:sz w:val="24"/>
              </w:rPr>
            </w:pPr>
            <w:r>
              <w:rPr>
                <w:rFonts w:hint="eastAsia" w:ascii="宋体" w:hAnsi="宋体"/>
                <w:sz w:val="24"/>
              </w:rPr>
              <w:t>（1）负责送货上门，安装调试，培训操作人员。</w:t>
            </w:r>
          </w:p>
          <w:p w14:paraId="4A6F524A">
            <w:pPr>
              <w:spacing w:line="360" w:lineRule="auto"/>
              <w:ind w:firstLine="436" w:firstLineChars="182"/>
              <w:rPr>
                <w:rFonts w:ascii="宋体" w:hAnsi="宋体"/>
                <w:sz w:val="24"/>
              </w:rPr>
            </w:pPr>
            <w:r>
              <w:rPr>
                <w:rFonts w:hint="eastAsia" w:ascii="宋体" w:hAnsi="宋体"/>
                <w:sz w:val="24"/>
              </w:rPr>
              <w:t>（2）不能正常使用的必须提供备用机。</w:t>
            </w:r>
          </w:p>
          <w:p w14:paraId="1EC2C30A">
            <w:pPr>
              <w:spacing w:line="360" w:lineRule="auto"/>
              <w:ind w:firstLine="436" w:firstLineChars="182"/>
              <w:rPr>
                <w:rFonts w:ascii="宋体" w:hAnsi="宋体"/>
                <w:sz w:val="24"/>
              </w:rPr>
            </w:pPr>
            <w:r>
              <w:rPr>
                <w:rFonts w:hint="eastAsia" w:ascii="宋体" w:hAnsi="宋体"/>
                <w:sz w:val="24"/>
              </w:rPr>
              <w:t>（3）定期回访以及对设备维修。</w:t>
            </w:r>
          </w:p>
          <w:p w14:paraId="0603B81A">
            <w:pPr>
              <w:spacing w:line="360" w:lineRule="auto"/>
              <w:ind w:firstLine="436" w:firstLineChars="182"/>
              <w:rPr>
                <w:rFonts w:ascii="宋体" w:hAnsi="宋体"/>
                <w:sz w:val="24"/>
              </w:rPr>
            </w:pPr>
            <w:r>
              <w:rPr>
                <w:rFonts w:hint="eastAsia" w:ascii="宋体" w:hAnsi="宋体"/>
                <w:sz w:val="24"/>
              </w:rPr>
              <w:t>（4）其余按厂家承诺。</w:t>
            </w:r>
          </w:p>
          <w:p w14:paraId="20A7D737">
            <w:pPr>
              <w:spacing w:line="360" w:lineRule="auto"/>
              <w:ind w:firstLine="436" w:firstLineChars="182"/>
              <w:rPr>
                <w:rFonts w:ascii="宋体" w:hAnsi="宋体"/>
                <w:sz w:val="24"/>
              </w:rPr>
            </w:pPr>
            <w:r>
              <w:rPr>
                <w:rFonts w:hint="eastAsia" w:ascii="宋体" w:hAnsi="宋体"/>
                <w:sz w:val="24"/>
              </w:rPr>
              <w:t>2.安装调试及技术服务（含培训）要求：</w:t>
            </w:r>
          </w:p>
          <w:p w14:paraId="276A47AB">
            <w:pPr>
              <w:spacing w:line="360" w:lineRule="auto"/>
              <w:ind w:firstLine="436" w:firstLineChars="182"/>
              <w:rPr>
                <w:rFonts w:ascii="宋体" w:hAnsi="宋体"/>
                <w:sz w:val="24"/>
              </w:rPr>
            </w:pPr>
            <w:r>
              <w:rPr>
                <w:rFonts w:hint="eastAsia" w:ascii="宋体" w:hAnsi="宋体"/>
                <w:sz w:val="24"/>
              </w:rPr>
              <w:t>（1）安装调试：免费送货上门，供应商将货物运输到指定地点后，需安装的免费安装调试合格，供应商应派专业技术人员对设备进行安装调试，如此期间发生的货物损毁或影响使用的情况由中标供应商负责，产生的一切费用由供应商承担。</w:t>
            </w:r>
          </w:p>
          <w:p w14:paraId="74F97E21">
            <w:pPr>
              <w:spacing w:line="360" w:lineRule="auto"/>
              <w:ind w:firstLine="436" w:firstLineChars="182"/>
              <w:rPr>
                <w:rFonts w:ascii="宋体" w:hAnsi="宋体"/>
                <w:sz w:val="24"/>
              </w:rPr>
            </w:pPr>
            <w:r>
              <w:rPr>
                <w:rFonts w:hint="eastAsia" w:ascii="宋体" w:hAnsi="宋体"/>
                <w:sz w:val="24"/>
              </w:rPr>
              <w:t>（2）培训：设备安装完成后，供应商需现场培训采购方人员熟练掌握使用设备。时间、地点由采购人安排。</w:t>
            </w:r>
          </w:p>
          <w:p w14:paraId="6BED5FE0">
            <w:pPr>
              <w:spacing w:line="360" w:lineRule="auto"/>
              <w:ind w:firstLine="436" w:firstLineChars="182"/>
              <w:rPr>
                <w:rFonts w:ascii="宋体" w:hAnsi="宋体"/>
                <w:sz w:val="24"/>
              </w:rPr>
            </w:pPr>
            <w:r>
              <w:rPr>
                <w:rFonts w:hint="eastAsia" w:ascii="宋体" w:hAnsi="宋体"/>
                <w:sz w:val="24"/>
              </w:rPr>
              <w:t>3.具有良好的售后维修保障体系，接到故障通知后2小时内作出有效回应，12小时内到达现场提供服务（保修期内免费服务），24小时解决问题，提供终身维护和保养服务。</w:t>
            </w:r>
          </w:p>
        </w:tc>
      </w:tr>
      <w:tr w14:paraId="0181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gridSpan w:val="2"/>
            <w:shd w:val="clear" w:color="auto" w:fill="auto"/>
            <w:vAlign w:val="center"/>
          </w:tcPr>
          <w:p w14:paraId="0E5FA44F">
            <w:pPr>
              <w:spacing w:line="360" w:lineRule="auto"/>
              <w:jc w:val="center"/>
              <w:rPr>
                <w:rFonts w:ascii="宋体" w:hAnsi="宋体"/>
                <w:sz w:val="24"/>
              </w:rPr>
            </w:pPr>
            <w:r>
              <w:rPr>
                <w:rFonts w:hint="eastAsia" w:ascii="宋体" w:hAnsi="宋体"/>
                <w:sz w:val="24"/>
              </w:rPr>
              <w:t>交付时间及地点</w:t>
            </w:r>
          </w:p>
        </w:tc>
        <w:tc>
          <w:tcPr>
            <w:tcW w:w="7791" w:type="dxa"/>
            <w:gridSpan w:val="2"/>
            <w:shd w:val="clear" w:color="auto" w:fill="auto"/>
            <w:vAlign w:val="center"/>
          </w:tcPr>
          <w:p w14:paraId="0E5695E2">
            <w:pPr>
              <w:pStyle w:val="14"/>
              <w:widowControl w:val="0"/>
              <w:pBdr>
                <w:left w:val="none" w:color="auto" w:sz="0" w:space="0"/>
                <w:bottom w:val="none" w:color="auto" w:sz="0" w:space="0"/>
                <w:right w:val="none" w:color="auto" w:sz="0" w:space="0"/>
              </w:pBdr>
              <w:spacing w:beforeAutospacing="0" w:afterAutospacing="0" w:line="360" w:lineRule="auto"/>
              <w:ind w:firstLine="480" w:firstLineChars="200"/>
              <w:jc w:val="both"/>
              <w:rPr>
                <w:rFonts w:ascii="宋体" w:hAnsi="宋体"/>
                <w:sz w:val="24"/>
                <w:szCs w:val="24"/>
              </w:rPr>
            </w:pPr>
            <w:r>
              <w:rPr>
                <w:rFonts w:hint="eastAsia" w:ascii="宋体" w:hAnsi="宋体"/>
                <w:sz w:val="24"/>
                <w:szCs w:val="24"/>
              </w:rPr>
              <w:t>1.交付时间：自合同签订之日起30个日历天内交付使用。</w:t>
            </w:r>
            <w:r>
              <w:rPr>
                <w:rFonts w:hint="eastAsia" w:ascii="宋体" w:hAnsi="宋体"/>
                <w:kern w:val="2"/>
                <w:sz w:val="24"/>
                <w:szCs w:val="24"/>
              </w:rPr>
              <w:t>逾期交</w:t>
            </w:r>
            <w:r>
              <w:rPr>
                <w:rFonts w:hint="eastAsia" w:ascii="宋体" w:hAnsi="宋体"/>
                <w:sz w:val="24"/>
                <w:szCs w:val="24"/>
              </w:rPr>
              <w:t>货的，采购人有权拒绝验收并取消其中标资格，所造成的一切损失由中标供应商负责。</w:t>
            </w:r>
          </w:p>
          <w:p w14:paraId="413C25AB">
            <w:pPr>
              <w:spacing w:line="360" w:lineRule="auto"/>
              <w:ind w:firstLine="480" w:firstLineChars="200"/>
              <w:rPr>
                <w:rFonts w:ascii="宋体" w:hAnsi="宋体"/>
                <w:sz w:val="24"/>
              </w:rPr>
            </w:pPr>
            <w:r>
              <w:rPr>
                <w:rFonts w:hint="eastAsia" w:ascii="宋体" w:hAnsi="宋体"/>
                <w:sz w:val="24"/>
              </w:rPr>
              <w:t>2.交付地点：采购人指定地点。</w:t>
            </w:r>
          </w:p>
        </w:tc>
      </w:tr>
      <w:tr w14:paraId="4331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gridSpan w:val="2"/>
            <w:shd w:val="clear" w:color="auto" w:fill="auto"/>
            <w:vAlign w:val="center"/>
          </w:tcPr>
          <w:p w14:paraId="6F8D9A5B">
            <w:pPr>
              <w:spacing w:line="360" w:lineRule="auto"/>
              <w:jc w:val="center"/>
              <w:rPr>
                <w:rFonts w:ascii="宋体" w:hAnsi="宋体"/>
                <w:sz w:val="24"/>
              </w:rPr>
            </w:pPr>
            <w:r>
              <w:rPr>
                <w:rFonts w:hint="eastAsia" w:ascii="宋体" w:hAnsi="宋体"/>
                <w:sz w:val="24"/>
              </w:rPr>
              <w:t xml:space="preserve">产品证明文件 </w:t>
            </w:r>
          </w:p>
        </w:tc>
        <w:tc>
          <w:tcPr>
            <w:tcW w:w="7791" w:type="dxa"/>
            <w:gridSpan w:val="2"/>
            <w:shd w:val="clear" w:color="auto" w:fill="auto"/>
          </w:tcPr>
          <w:p w14:paraId="09B5298C">
            <w:pPr>
              <w:widowControl/>
              <w:spacing w:line="360" w:lineRule="auto"/>
              <w:jc w:val="left"/>
              <w:rPr>
                <w:rFonts w:ascii="宋体" w:hAnsi="宋体"/>
                <w:sz w:val="24"/>
              </w:rPr>
            </w:pPr>
            <w:r>
              <w:rPr>
                <w:rFonts w:hint="eastAsia" w:ascii="宋体" w:hAnsi="宋体"/>
                <w:kern w:val="0"/>
                <w:sz w:val="24"/>
              </w:rPr>
              <w:t xml:space="preserve">　　属于国家规定必须取得医疗器械注册证的产品，须在响应文件中必须提供该产品有效的医疗器械注册证复印件；属于国家规定必须备案的医疗器械，须在响应文件中必须提供该产品有效的医疗器械备案信息表复印件。 </w:t>
            </w:r>
          </w:p>
        </w:tc>
      </w:tr>
      <w:tr w14:paraId="6749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gridSpan w:val="2"/>
            <w:shd w:val="clear" w:color="auto" w:fill="auto"/>
            <w:vAlign w:val="center"/>
          </w:tcPr>
          <w:p w14:paraId="19883EC0">
            <w:pPr>
              <w:spacing w:line="360" w:lineRule="auto"/>
              <w:jc w:val="center"/>
              <w:rPr>
                <w:rFonts w:ascii="宋体" w:hAnsi="宋体"/>
                <w:sz w:val="24"/>
              </w:rPr>
            </w:pPr>
            <w:r>
              <w:rPr>
                <w:rFonts w:hint="eastAsia" w:ascii="宋体" w:hAnsi="宋体"/>
                <w:color w:val="000000"/>
                <w:kern w:val="0"/>
                <w:sz w:val="24"/>
              </w:rPr>
              <w:t>报价要求</w:t>
            </w:r>
          </w:p>
        </w:tc>
        <w:tc>
          <w:tcPr>
            <w:tcW w:w="7791" w:type="dxa"/>
            <w:gridSpan w:val="2"/>
            <w:shd w:val="clear" w:color="auto" w:fill="auto"/>
          </w:tcPr>
          <w:p w14:paraId="4083DE76">
            <w:pPr>
              <w:widowControl/>
              <w:spacing w:line="360" w:lineRule="auto"/>
              <w:ind w:firstLine="480" w:firstLineChars="200"/>
              <w:jc w:val="left"/>
              <w:rPr>
                <w:rFonts w:ascii="宋体" w:hAnsi="宋体"/>
                <w:kern w:val="0"/>
                <w:sz w:val="24"/>
              </w:rPr>
            </w:pPr>
            <w:r>
              <w:rPr>
                <w:rFonts w:hint="eastAsia" w:ascii="宋体" w:hAnsi="宋体"/>
                <w:kern w:val="0"/>
                <w:sz w:val="24"/>
              </w:rPr>
              <w:t>报价包括但不限于货款、标准附件、备品备件、专用工具、包装、运输、装卸、保险、货到就位以及安装调试、</w:t>
            </w:r>
            <w:r>
              <w:rPr>
                <w:rFonts w:hint="eastAsia" w:ascii="宋体" w:hAnsi="宋体"/>
                <w:sz w:val="24"/>
              </w:rPr>
              <w:t>人员培训、安装材料、信息系统接入、</w:t>
            </w:r>
            <w:r>
              <w:rPr>
                <w:rFonts w:hint="eastAsia" w:ascii="宋体" w:hAnsi="宋体"/>
                <w:kern w:val="0"/>
                <w:sz w:val="24"/>
              </w:rPr>
              <w:t xml:space="preserve">保修、验收等一切税金和费用。投标人在固定总价中必须考虑各种风险费用。在合同履行过程中，采购人不予支付合同以外的其他费用。投标人负责工人人身、货物安全责任，验收前，货物丢失自行负责。 </w:t>
            </w:r>
          </w:p>
        </w:tc>
      </w:tr>
      <w:tr w14:paraId="19FF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gridSpan w:val="2"/>
            <w:shd w:val="clear" w:color="auto" w:fill="auto"/>
            <w:vAlign w:val="center"/>
          </w:tcPr>
          <w:p w14:paraId="2490D9E0">
            <w:pPr>
              <w:spacing w:line="360" w:lineRule="auto"/>
              <w:jc w:val="center"/>
              <w:rPr>
                <w:rFonts w:ascii="宋体" w:hAnsi="宋体"/>
                <w:sz w:val="24"/>
              </w:rPr>
            </w:pPr>
            <w:r>
              <w:rPr>
                <w:rFonts w:hint="eastAsia" w:ascii="宋体" w:hAnsi="宋体"/>
                <w:sz w:val="24"/>
              </w:rPr>
              <w:t>其他要求</w:t>
            </w:r>
          </w:p>
        </w:tc>
        <w:tc>
          <w:tcPr>
            <w:tcW w:w="7791" w:type="dxa"/>
            <w:gridSpan w:val="2"/>
            <w:shd w:val="clear" w:color="auto" w:fill="auto"/>
          </w:tcPr>
          <w:p w14:paraId="21DC67EC">
            <w:pPr>
              <w:spacing w:line="360" w:lineRule="auto"/>
              <w:ind w:firstLine="436" w:firstLineChars="182"/>
              <w:rPr>
                <w:rFonts w:ascii="宋体" w:hAnsi="宋体"/>
                <w:sz w:val="24"/>
              </w:rPr>
            </w:pPr>
            <w:r>
              <w:rPr>
                <w:rFonts w:hint="eastAsia" w:ascii="宋体" w:hAnsi="宋体"/>
                <w:sz w:val="24"/>
              </w:rPr>
              <w:t>1.伴随服务：供应商应提供设备的随机附件、技术资料，可包括相应的安装配件、图纸、操作手册、维护手册、质量保证文件、服务指南等，这些文件应随设备一起发运至采购人指定地点。</w:t>
            </w:r>
          </w:p>
          <w:p w14:paraId="537BA458">
            <w:pPr>
              <w:spacing w:line="360" w:lineRule="auto"/>
              <w:ind w:firstLine="436" w:firstLineChars="182"/>
              <w:rPr>
                <w:rFonts w:ascii="宋体" w:hAnsi="宋体"/>
                <w:sz w:val="24"/>
              </w:rPr>
            </w:pPr>
            <w:r>
              <w:rPr>
                <w:rFonts w:hint="eastAsia" w:ascii="宋体" w:hAnsi="宋体"/>
                <w:sz w:val="24"/>
              </w:rPr>
              <w:t>2设备必须有数据输出网口，并能与采购人的HIS信息系统兼容连接，形成信息互联互通。供应商应在响应文件中提供无缝对接承诺函。若供应商在项目实施过程中，无法实现与医院信息系统无缝对接，导致项目无法顺利进行，将按合同违约处理。</w:t>
            </w:r>
          </w:p>
        </w:tc>
      </w:tr>
      <w:tr w14:paraId="0BFB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gridSpan w:val="2"/>
            <w:shd w:val="clear" w:color="auto" w:fill="auto"/>
            <w:vAlign w:val="center"/>
          </w:tcPr>
          <w:p w14:paraId="520F9A98">
            <w:pPr>
              <w:spacing w:line="360" w:lineRule="auto"/>
              <w:rPr>
                <w:rFonts w:ascii="宋体" w:hAnsi="宋体"/>
                <w:sz w:val="24"/>
              </w:rPr>
            </w:pPr>
            <w:r>
              <w:rPr>
                <w:rFonts w:hint="eastAsia" w:ascii="宋体" w:hAnsi="宋体"/>
                <w:sz w:val="24"/>
              </w:rPr>
              <w:t>知识产权</w:t>
            </w:r>
          </w:p>
        </w:tc>
        <w:tc>
          <w:tcPr>
            <w:tcW w:w="7791" w:type="dxa"/>
            <w:gridSpan w:val="2"/>
            <w:shd w:val="clear" w:color="auto" w:fill="auto"/>
            <w:vAlign w:val="center"/>
          </w:tcPr>
          <w:p w14:paraId="28A37A86">
            <w:pPr>
              <w:spacing w:line="360" w:lineRule="auto"/>
              <w:ind w:firstLine="480" w:firstLineChars="200"/>
              <w:rPr>
                <w:rFonts w:ascii="宋体" w:hAnsi="宋体"/>
                <w:sz w:val="24"/>
              </w:rPr>
            </w:pPr>
            <w:r>
              <w:rPr>
                <w:rFonts w:hint="eastAsia" w:ascii="宋体" w:hAnsi="宋体"/>
                <w:sz w:val="24"/>
              </w:rPr>
              <w:t>采购人在中华人民共和国境内使用供应商提供的产品及服务时免受第三方提出的侵犯其专利权或其他知识产权的起诉。如果第三方提出侵权指控，供应商应承担由此而引起的一切法律责任和费用。</w:t>
            </w:r>
          </w:p>
        </w:tc>
      </w:tr>
      <w:tr w14:paraId="4CCA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214A17AF">
            <w:pPr>
              <w:spacing w:line="360" w:lineRule="auto"/>
              <w:jc w:val="left"/>
              <w:rPr>
                <w:rFonts w:ascii="宋体" w:hAnsi="宋体"/>
                <w:sz w:val="24"/>
              </w:rPr>
            </w:pPr>
            <w:r>
              <w:rPr>
                <w:rFonts w:hint="eastAsia" w:ascii="宋体" w:hAnsi="宋体"/>
                <w:sz w:val="24"/>
              </w:rPr>
              <w:t>二、进口产品说明</w:t>
            </w:r>
          </w:p>
        </w:tc>
      </w:tr>
      <w:tr w14:paraId="1C71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7" w:type="dxa"/>
            <w:gridSpan w:val="4"/>
            <w:shd w:val="clear" w:color="auto" w:fill="auto"/>
            <w:vAlign w:val="center"/>
          </w:tcPr>
          <w:p w14:paraId="682E81EE">
            <w:pPr>
              <w:spacing w:line="360" w:lineRule="auto"/>
              <w:jc w:val="left"/>
              <w:rPr>
                <w:rFonts w:ascii="宋体" w:hAnsi="宋体"/>
                <w:sz w:val="24"/>
              </w:rPr>
            </w:pPr>
            <w:r>
              <w:rPr>
                <w:rFonts w:hint="eastAsia" w:ascii="宋体" w:hAnsi="宋体"/>
                <w:sz w:val="24"/>
              </w:rPr>
              <w:t>本项目货物不接受进口产品（即通过中国海关报关验放进入中国境内且产自关境外的产品）参与投标，如有进口产品参与投标的作无效标处理。</w:t>
            </w:r>
          </w:p>
        </w:tc>
      </w:tr>
    </w:tbl>
    <w:p w14:paraId="0B88DFA4">
      <w:pPr>
        <w:spacing w:line="360" w:lineRule="auto"/>
        <w:rPr>
          <w:rFonts w:ascii="宋体" w:hAnsi="宋体"/>
          <w:sz w:val="24"/>
        </w:rPr>
      </w:pPr>
    </w:p>
    <w:p w14:paraId="3748D465">
      <w:pPr>
        <w:rPr>
          <w:rFonts w:ascii="仿宋_GB2312" w:eastAsia="仿宋_GB2312"/>
          <w:sz w:val="32"/>
          <w:szCs w:val="32"/>
        </w:rPr>
      </w:pPr>
    </w:p>
    <w:p w14:paraId="2DE27861">
      <w:pPr>
        <w:rPr>
          <w:rFonts w:ascii="仿宋_GB2312" w:eastAsia="仿宋_GB2312"/>
          <w:sz w:val="32"/>
          <w:szCs w:val="32"/>
        </w:rPr>
      </w:pPr>
    </w:p>
    <w:p w14:paraId="5C2AFB4F">
      <w:pPr>
        <w:rPr>
          <w:rFonts w:ascii="仿宋_GB2312" w:eastAsia="仿宋_GB2312"/>
          <w:sz w:val="32"/>
          <w:szCs w:val="32"/>
        </w:rPr>
      </w:pPr>
    </w:p>
    <w:p w14:paraId="35FDAADF">
      <w:pPr>
        <w:rPr>
          <w:rFonts w:ascii="仿宋_GB2312" w:eastAsia="仿宋_GB2312"/>
          <w:sz w:val="32"/>
          <w:szCs w:val="32"/>
        </w:rPr>
      </w:pPr>
    </w:p>
    <w:p w14:paraId="4AB3228F">
      <w:pPr>
        <w:rPr>
          <w:rFonts w:ascii="仿宋_GB2312" w:eastAsia="仿宋_GB2312"/>
          <w:sz w:val="32"/>
          <w:szCs w:val="32"/>
        </w:rPr>
      </w:pPr>
    </w:p>
    <w:p w14:paraId="638E4695">
      <w:pPr>
        <w:rPr>
          <w:rFonts w:ascii="仿宋_GB2312" w:eastAsia="仿宋_GB2312"/>
          <w:sz w:val="32"/>
          <w:szCs w:val="32"/>
        </w:rPr>
      </w:pPr>
    </w:p>
    <w:p w14:paraId="27E977F9">
      <w:pPr>
        <w:rPr>
          <w:rFonts w:ascii="仿宋_GB2312" w:eastAsia="仿宋_GB2312"/>
          <w:sz w:val="32"/>
          <w:szCs w:val="32"/>
        </w:rPr>
      </w:pPr>
      <w:r>
        <w:rPr>
          <w:rFonts w:hint="eastAsia" w:ascii="仿宋_GB2312" w:eastAsia="仿宋_GB2312"/>
          <w:sz w:val="32"/>
          <w:szCs w:val="32"/>
        </w:rPr>
        <w:t>2.其他格式</w:t>
      </w:r>
    </w:p>
    <w:p w14:paraId="05B78521">
      <w:pPr>
        <w:jc w:val="center"/>
        <w:rPr>
          <w:b/>
          <w:bCs/>
          <w:sz w:val="32"/>
          <w:szCs w:val="32"/>
        </w:rPr>
      </w:pPr>
    </w:p>
    <w:p w14:paraId="5F01C665">
      <w:pPr>
        <w:jc w:val="center"/>
        <w:rPr>
          <w:b/>
          <w:bCs/>
          <w:sz w:val="32"/>
          <w:szCs w:val="32"/>
        </w:rPr>
      </w:pPr>
      <w:r>
        <w:rPr>
          <w:rFonts w:hint="eastAsia"/>
          <w:b/>
          <w:bCs/>
          <w:sz w:val="32"/>
          <w:szCs w:val="32"/>
        </w:rPr>
        <w:t>报名调研确认函</w:t>
      </w:r>
    </w:p>
    <w:p w14:paraId="15E93D32">
      <w:pPr>
        <w:rPr>
          <w:rFonts w:ascii="宋体" w:hAnsi="宋体"/>
          <w:b/>
          <w:bCs/>
          <w:sz w:val="28"/>
          <w:szCs w:val="28"/>
        </w:rPr>
      </w:pPr>
    </w:p>
    <w:p w14:paraId="030C13BF">
      <w:pPr>
        <w:rPr>
          <w:rFonts w:ascii="宋体" w:hAnsi="宋体"/>
          <w:sz w:val="28"/>
          <w:szCs w:val="28"/>
        </w:rPr>
      </w:pPr>
      <w:r>
        <w:rPr>
          <w:rFonts w:hint="eastAsia" w:ascii="宋体" w:hAnsi="宋体"/>
          <w:sz w:val="28"/>
          <w:szCs w:val="28"/>
        </w:rPr>
        <w:t>北京诚佳信工程管理有限公司：</w:t>
      </w:r>
    </w:p>
    <w:p w14:paraId="434DB352">
      <w:pPr>
        <w:jc w:val="left"/>
        <w:rPr>
          <w:rFonts w:ascii="宋体" w:hAnsi="宋体"/>
          <w:sz w:val="28"/>
          <w:szCs w:val="28"/>
        </w:rPr>
      </w:pPr>
      <w:r>
        <w:rPr>
          <w:rFonts w:hint="eastAsia" w:ascii="宋体" w:hAnsi="宋体"/>
          <w:sz w:val="28"/>
          <w:szCs w:val="28"/>
        </w:rPr>
        <w:t xml:space="preserve">    根据贵司发出的《关于数字化X射线装置设备（DR）机采购及安装的市场调研公告》，我公司确认报名参加该项目的市场调研活动。</w:t>
      </w:r>
    </w:p>
    <w:p w14:paraId="671555B5">
      <w:pPr>
        <w:jc w:val="center"/>
        <w:rPr>
          <w:rFonts w:ascii="宋体" w:hAnsi="宋体"/>
          <w:sz w:val="28"/>
          <w:szCs w:val="28"/>
        </w:rPr>
      </w:pPr>
    </w:p>
    <w:p w14:paraId="0329D033">
      <w:pPr>
        <w:jc w:val="center"/>
        <w:rPr>
          <w:rFonts w:ascii="宋体" w:hAnsi="宋体"/>
          <w:sz w:val="28"/>
          <w:szCs w:val="28"/>
          <w:u w:val="single"/>
        </w:rPr>
      </w:pPr>
      <w:r>
        <w:rPr>
          <w:rFonts w:hint="eastAsia" w:ascii="宋体" w:hAnsi="宋体"/>
          <w:sz w:val="28"/>
          <w:szCs w:val="28"/>
        </w:rPr>
        <w:t>联系人：</w:t>
      </w:r>
    </w:p>
    <w:p w14:paraId="632D2A14">
      <w:pPr>
        <w:jc w:val="center"/>
        <w:rPr>
          <w:rFonts w:ascii="宋体" w:hAnsi="宋体"/>
          <w:sz w:val="28"/>
          <w:szCs w:val="28"/>
        </w:rPr>
      </w:pPr>
      <w:r>
        <w:rPr>
          <w:rFonts w:hint="eastAsia" w:ascii="宋体" w:hAnsi="宋体"/>
          <w:sz w:val="28"/>
          <w:szCs w:val="28"/>
        </w:rPr>
        <w:t>身份证号码：</w:t>
      </w:r>
    </w:p>
    <w:p w14:paraId="5FC0B09F">
      <w:pPr>
        <w:jc w:val="center"/>
        <w:rPr>
          <w:rFonts w:ascii="宋体" w:hAnsi="宋体"/>
          <w:sz w:val="28"/>
          <w:szCs w:val="28"/>
          <w:u w:val="single"/>
        </w:rPr>
      </w:pPr>
      <w:r>
        <w:rPr>
          <w:rFonts w:hint="eastAsia" w:ascii="宋体" w:hAnsi="宋体"/>
          <w:sz w:val="28"/>
          <w:szCs w:val="28"/>
        </w:rPr>
        <w:t>联系电话：</w:t>
      </w:r>
    </w:p>
    <w:p w14:paraId="517783E5">
      <w:pPr>
        <w:jc w:val="center"/>
        <w:rPr>
          <w:rFonts w:ascii="宋体" w:hAnsi="宋体"/>
          <w:sz w:val="28"/>
          <w:szCs w:val="28"/>
        </w:rPr>
      </w:pPr>
    </w:p>
    <w:p w14:paraId="59F5D65A">
      <w:pPr>
        <w:jc w:val="center"/>
        <w:rPr>
          <w:rFonts w:ascii="宋体" w:hAnsi="宋体"/>
          <w:sz w:val="28"/>
          <w:szCs w:val="28"/>
        </w:rPr>
      </w:pPr>
    </w:p>
    <w:p w14:paraId="32D10CE4">
      <w:pPr>
        <w:jc w:val="center"/>
        <w:rPr>
          <w:rFonts w:ascii="宋体" w:hAnsi="宋体"/>
          <w:sz w:val="28"/>
          <w:szCs w:val="28"/>
          <w:u w:val="single"/>
        </w:rPr>
      </w:pPr>
      <w:r>
        <w:rPr>
          <w:rFonts w:hint="eastAsia" w:ascii="宋体" w:hAnsi="宋体"/>
          <w:sz w:val="28"/>
          <w:szCs w:val="28"/>
        </w:rPr>
        <w:t>公司名称（盖公章）：</w:t>
      </w:r>
    </w:p>
    <w:p w14:paraId="0A2C5639">
      <w:pPr>
        <w:jc w:val="center"/>
        <w:rPr>
          <w:rFonts w:ascii="宋体" w:hAnsi="宋体"/>
          <w:sz w:val="28"/>
          <w:szCs w:val="28"/>
          <w:u w:val="single"/>
        </w:rPr>
      </w:pPr>
      <w:bookmarkStart w:id="0" w:name="_GoBack"/>
      <w:bookmarkEnd w:id="0"/>
      <w:r>
        <w:rPr>
          <w:rFonts w:hint="eastAsia" w:ascii="宋体" w:hAnsi="宋体"/>
          <w:sz w:val="28"/>
          <w:szCs w:val="28"/>
        </w:rPr>
        <w:t xml:space="preserve">            日期：</w:t>
      </w:r>
    </w:p>
    <w:p w14:paraId="14CDC6E8">
      <w:pPr>
        <w:jc w:val="center"/>
        <w:rPr>
          <w:b/>
          <w:bCs/>
          <w:sz w:val="30"/>
          <w:szCs w:val="30"/>
        </w:rPr>
      </w:pPr>
    </w:p>
    <w:p w14:paraId="187C6A90">
      <w:pPr>
        <w:jc w:val="center"/>
        <w:rPr>
          <w:b/>
          <w:bCs/>
          <w:sz w:val="30"/>
          <w:szCs w:val="30"/>
        </w:rPr>
      </w:pPr>
    </w:p>
    <w:p w14:paraId="6EDF5E2D">
      <w:pPr>
        <w:jc w:val="center"/>
        <w:rPr>
          <w:b/>
          <w:bCs/>
          <w:sz w:val="30"/>
          <w:szCs w:val="30"/>
        </w:rPr>
      </w:pPr>
    </w:p>
    <w:p w14:paraId="1727AD0B">
      <w:pPr>
        <w:jc w:val="center"/>
        <w:rPr>
          <w:b/>
          <w:bCs/>
          <w:sz w:val="30"/>
          <w:szCs w:val="30"/>
        </w:rPr>
      </w:pPr>
    </w:p>
    <w:p w14:paraId="460B9DC3">
      <w:pPr>
        <w:jc w:val="center"/>
        <w:rPr>
          <w:b/>
          <w:bCs/>
          <w:sz w:val="30"/>
          <w:szCs w:val="30"/>
        </w:rPr>
      </w:pPr>
    </w:p>
    <w:p w14:paraId="03B47208">
      <w:pPr>
        <w:jc w:val="center"/>
        <w:rPr>
          <w:b/>
          <w:bCs/>
          <w:sz w:val="30"/>
          <w:szCs w:val="30"/>
        </w:rPr>
      </w:pPr>
    </w:p>
    <w:p w14:paraId="6CB2B1AD">
      <w:pPr>
        <w:jc w:val="center"/>
        <w:rPr>
          <w:b/>
          <w:bCs/>
          <w:sz w:val="30"/>
          <w:szCs w:val="30"/>
        </w:rPr>
      </w:pPr>
    </w:p>
    <w:p w14:paraId="0C10799C">
      <w:pPr>
        <w:jc w:val="center"/>
        <w:rPr>
          <w:b/>
          <w:bCs/>
          <w:sz w:val="30"/>
          <w:szCs w:val="30"/>
        </w:rPr>
      </w:pPr>
      <w:r>
        <w:rPr>
          <w:rFonts w:hint="eastAsia"/>
          <w:b/>
          <w:bCs/>
          <w:sz w:val="30"/>
          <w:szCs w:val="30"/>
        </w:rPr>
        <w:t>市场调研问卷</w:t>
      </w:r>
    </w:p>
    <w:p w14:paraId="4E280BE6">
      <w:pPr>
        <w:spacing w:line="500" w:lineRule="exact"/>
        <w:jc w:val="left"/>
        <w:rPr>
          <w:rFonts w:hint="eastAsia" w:ascii="宋体" w:hAnsi="宋体"/>
          <w:sz w:val="24"/>
        </w:rPr>
      </w:pPr>
    </w:p>
    <w:p w14:paraId="1C65C46A">
      <w:pPr>
        <w:spacing w:line="500" w:lineRule="exact"/>
        <w:jc w:val="left"/>
        <w:rPr>
          <w:rFonts w:ascii="宋体" w:hAnsi="宋体"/>
          <w:sz w:val="24"/>
        </w:rPr>
      </w:pPr>
      <w:r>
        <w:rPr>
          <w:rFonts w:hint="eastAsia" w:ascii="宋体" w:hAnsi="宋体"/>
          <w:sz w:val="24"/>
        </w:rPr>
        <w:t>1.贵公司属于以下哪种企业？</w:t>
      </w:r>
    </w:p>
    <w:p w14:paraId="6C813057">
      <w:pPr>
        <w:spacing w:line="500" w:lineRule="exact"/>
        <w:jc w:val="left"/>
        <w:rPr>
          <w:rFonts w:ascii="宋体" w:hAnsi="宋体"/>
          <w:sz w:val="24"/>
        </w:rPr>
      </w:pPr>
      <w:r>
        <w:rPr>
          <w:rFonts w:hint="eastAsia" w:ascii="宋体" w:hAnsi="宋体"/>
          <w:sz w:val="24"/>
        </w:rPr>
        <w:sym w:font="Wingdings 2" w:char="00A3"/>
      </w:r>
      <w:r>
        <w:rPr>
          <w:rFonts w:hint="eastAsia" w:ascii="宋体" w:hAnsi="宋体"/>
          <w:sz w:val="24"/>
        </w:rPr>
        <w:t xml:space="preserve">大型企业  </w:t>
      </w:r>
      <w:r>
        <w:rPr>
          <w:rFonts w:hint="eastAsia" w:ascii="宋体" w:hAnsi="宋体"/>
          <w:sz w:val="24"/>
        </w:rPr>
        <w:sym w:font="Wingdings 2" w:char="00A3"/>
      </w:r>
      <w:r>
        <w:rPr>
          <w:rFonts w:hint="eastAsia" w:ascii="宋体" w:hAnsi="宋体"/>
          <w:color w:val="333333"/>
          <w:sz w:val="24"/>
          <w:shd w:val="clear" w:color="auto" w:fill="FFFFFF"/>
        </w:rPr>
        <w:t xml:space="preserve">中型企业  </w:t>
      </w:r>
      <w:r>
        <w:rPr>
          <w:rFonts w:hint="eastAsia" w:ascii="宋体" w:hAnsi="宋体"/>
          <w:sz w:val="24"/>
        </w:rPr>
        <w:sym w:font="Wingdings 2" w:char="00A3"/>
      </w:r>
      <w:r>
        <w:rPr>
          <w:rFonts w:hint="eastAsia" w:ascii="宋体" w:hAnsi="宋体"/>
          <w:sz w:val="24"/>
        </w:rPr>
        <w:t xml:space="preserve">小微型企业   </w:t>
      </w:r>
    </w:p>
    <w:p w14:paraId="27D8F3EF">
      <w:pPr>
        <w:spacing w:line="500" w:lineRule="exact"/>
        <w:jc w:val="left"/>
        <w:rPr>
          <w:rFonts w:ascii="宋体" w:hAnsi="宋体"/>
          <w:sz w:val="24"/>
        </w:rPr>
      </w:pPr>
      <w:r>
        <w:rPr>
          <w:rFonts w:hint="eastAsia" w:ascii="宋体" w:hAnsi="宋体"/>
          <w:sz w:val="24"/>
        </w:rPr>
        <w:t>2.贵公司是否有</w:t>
      </w:r>
      <w:r>
        <w:rPr>
          <w:rFonts w:hint="eastAsia" w:ascii="宋体" w:hAnsi="宋体"/>
          <w:sz w:val="24"/>
          <w:u w:val="single"/>
        </w:rPr>
        <w:t xml:space="preserve"> 与本产品</w:t>
      </w:r>
      <w:r>
        <w:rPr>
          <w:rFonts w:hint="eastAsia" w:ascii="宋体" w:hAnsi="宋体"/>
          <w:sz w:val="24"/>
        </w:rPr>
        <w:t>相关行业业绩？</w:t>
      </w:r>
    </w:p>
    <w:p w14:paraId="19688CE2">
      <w:pPr>
        <w:spacing w:line="500" w:lineRule="exact"/>
        <w:jc w:val="left"/>
        <w:rPr>
          <w:rFonts w:ascii="宋体" w:hAnsi="宋体"/>
          <w:sz w:val="24"/>
        </w:rPr>
      </w:pPr>
      <w:r>
        <w:rPr>
          <w:rFonts w:hint="eastAsia" w:ascii="宋体" w:hAnsi="宋体"/>
          <w:sz w:val="24"/>
        </w:rPr>
        <w:sym w:font="Wingdings 2" w:char="00A3"/>
      </w:r>
      <w:r>
        <w:rPr>
          <w:rFonts w:hint="eastAsia" w:ascii="宋体" w:hAnsi="宋体"/>
          <w:color w:val="333333"/>
          <w:sz w:val="24"/>
          <w:shd w:val="clear" w:color="auto" w:fill="FFFFFF"/>
        </w:rPr>
        <w:t xml:space="preserve">是              </w:t>
      </w:r>
      <w:r>
        <w:rPr>
          <w:rFonts w:hint="eastAsia" w:ascii="宋体" w:hAnsi="宋体"/>
          <w:sz w:val="24"/>
        </w:rPr>
        <w:sym w:font="Wingdings 2" w:char="00A3"/>
      </w:r>
      <w:r>
        <w:rPr>
          <w:rFonts w:hint="eastAsia" w:ascii="宋体" w:hAnsi="宋体"/>
          <w:sz w:val="24"/>
        </w:rPr>
        <w:t>否</w:t>
      </w:r>
    </w:p>
    <w:p w14:paraId="55D7BEBC">
      <w:pPr>
        <w:spacing w:line="500" w:lineRule="exact"/>
        <w:jc w:val="left"/>
        <w:rPr>
          <w:rFonts w:ascii="宋体" w:hAnsi="宋体"/>
          <w:sz w:val="24"/>
        </w:rPr>
      </w:pPr>
      <w:r>
        <w:rPr>
          <w:rFonts w:hint="eastAsia" w:ascii="宋体" w:hAnsi="宋体"/>
          <w:sz w:val="24"/>
        </w:rPr>
        <w:t>3.贵公司认为目前</w:t>
      </w:r>
      <w:r>
        <w:rPr>
          <w:rFonts w:hint="eastAsia" w:ascii="宋体" w:hAnsi="宋体"/>
          <w:sz w:val="24"/>
          <w:u w:val="single"/>
        </w:rPr>
        <w:t xml:space="preserve"> 本产品</w:t>
      </w:r>
      <w:r>
        <w:rPr>
          <w:rFonts w:hint="eastAsia" w:ascii="宋体" w:hAnsi="宋体"/>
          <w:sz w:val="24"/>
        </w:rPr>
        <w:t>行业发展处于哪个阶段？</w:t>
      </w:r>
    </w:p>
    <w:p w14:paraId="1C4B45C9">
      <w:pPr>
        <w:spacing w:line="500" w:lineRule="exact"/>
        <w:rPr>
          <w:rFonts w:ascii="宋体" w:hAnsi="宋体"/>
          <w:color w:val="333333"/>
          <w:sz w:val="24"/>
          <w:shd w:val="clear" w:color="auto" w:fill="FFFFFF"/>
        </w:rPr>
      </w:pPr>
      <w:r>
        <w:rPr>
          <w:rFonts w:hint="eastAsia" w:ascii="宋体" w:hAnsi="宋体"/>
          <w:sz w:val="24"/>
        </w:rPr>
        <w:sym w:font="Wingdings 2" w:char="00A3"/>
      </w:r>
      <w:r>
        <w:rPr>
          <w:rFonts w:hint="eastAsia" w:ascii="宋体" w:hAnsi="宋体"/>
          <w:sz w:val="24"/>
        </w:rPr>
        <w:t xml:space="preserve">起步期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sym w:font="Wingdings 2" w:char="00A3"/>
      </w:r>
      <w:r>
        <w:rPr>
          <w:rFonts w:hint="eastAsia" w:ascii="宋体" w:hAnsi="宋体"/>
          <w:color w:val="333333"/>
          <w:sz w:val="24"/>
          <w:shd w:val="clear" w:color="auto" w:fill="FFFFFF"/>
        </w:rPr>
        <w:t xml:space="preserve">成长期     </w:t>
      </w:r>
      <w:r>
        <w:rPr>
          <w:rFonts w:hint="eastAsia" w:ascii="宋体" w:hAnsi="宋体"/>
          <w:color w:val="333333"/>
          <w:sz w:val="24"/>
          <w:shd w:val="clear" w:color="auto" w:fill="FFFFFF"/>
        </w:rPr>
        <w:tab/>
      </w:r>
      <w:r>
        <w:rPr>
          <w:rFonts w:hint="eastAsia" w:ascii="宋体" w:hAnsi="宋体"/>
          <w:color w:val="333333"/>
          <w:sz w:val="24"/>
          <w:shd w:val="clear" w:color="auto" w:fill="FFFFFF"/>
        </w:rPr>
        <w:tab/>
      </w:r>
      <w:r>
        <w:rPr>
          <w:rFonts w:hint="eastAsia" w:ascii="宋体" w:hAnsi="宋体"/>
          <w:sz w:val="24"/>
        </w:rPr>
        <w:sym w:font="Wingdings 2" w:char="00A3"/>
      </w:r>
      <w:r>
        <w:rPr>
          <w:rFonts w:hint="eastAsia" w:ascii="宋体" w:hAnsi="宋体"/>
          <w:sz w:val="24"/>
        </w:rPr>
        <w:t xml:space="preserve">成熟期  </w:t>
      </w:r>
      <w:r>
        <w:rPr>
          <w:rFonts w:hint="eastAsia" w:ascii="宋体" w:hAnsi="宋体"/>
          <w:sz w:val="24"/>
        </w:rPr>
        <w:tab/>
      </w:r>
      <w:r>
        <w:rPr>
          <w:rFonts w:hint="eastAsia" w:ascii="宋体" w:hAnsi="宋体"/>
          <w:sz w:val="24"/>
        </w:rPr>
        <w:tab/>
      </w:r>
      <w:r>
        <w:rPr>
          <w:rFonts w:hint="eastAsia" w:ascii="宋体" w:hAnsi="宋体"/>
          <w:sz w:val="24"/>
        </w:rPr>
        <w:sym w:font="Wingdings 2" w:char="00A3"/>
      </w:r>
      <w:r>
        <w:rPr>
          <w:rFonts w:hint="eastAsia" w:ascii="宋体" w:hAnsi="宋体"/>
          <w:color w:val="333333"/>
          <w:sz w:val="24"/>
          <w:shd w:val="clear" w:color="auto" w:fill="FFFFFF"/>
        </w:rPr>
        <w:t>衰退期</w:t>
      </w:r>
    </w:p>
    <w:p w14:paraId="45D13AD4">
      <w:pPr>
        <w:spacing w:line="500" w:lineRule="exact"/>
        <w:jc w:val="left"/>
        <w:rPr>
          <w:rFonts w:ascii="宋体" w:hAnsi="宋体"/>
          <w:sz w:val="24"/>
        </w:rPr>
      </w:pPr>
      <w:r>
        <w:rPr>
          <w:rFonts w:hint="eastAsia" w:ascii="宋体" w:hAnsi="宋体"/>
          <w:sz w:val="24"/>
        </w:rPr>
        <w:t>4.针对本项目的采购标的，贵公司认为目前市面上主流产品有哪些？</w:t>
      </w:r>
    </w:p>
    <w:p w14:paraId="06AF7693">
      <w:pPr>
        <w:spacing w:line="500" w:lineRule="exact"/>
        <w:jc w:val="left"/>
        <w:rPr>
          <w:rFonts w:ascii="宋体" w:hAnsi="宋体"/>
          <w:sz w:val="24"/>
        </w:rPr>
      </w:pPr>
      <w:r>
        <w:rPr>
          <w:rFonts w:hint="eastAsia" w:ascii="宋体" w:hAnsi="宋体"/>
          <w:sz w:val="24"/>
        </w:rPr>
        <w:t>例如：</w:t>
      </w:r>
      <w:r>
        <w:rPr>
          <w:rFonts w:hint="eastAsia" w:ascii="宋体" w:hAnsi="宋体"/>
          <w:sz w:val="24"/>
          <w:u w:val="single"/>
        </w:rPr>
        <w:t xml:space="preserve">                                               。</w:t>
      </w:r>
    </w:p>
    <w:p w14:paraId="2B363657">
      <w:pPr>
        <w:spacing w:line="500" w:lineRule="exact"/>
        <w:jc w:val="left"/>
        <w:rPr>
          <w:rFonts w:ascii="宋体" w:hAnsi="宋体"/>
          <w:sz w:val="24"/>
        </w:rPr>
      </w:pPr>
      <w:r>
        <w:rPr>
          <w:rFonts w:hint="eastAsia" w:ascii="宋体" w:hAnsi="宋体"/>
          <w:sz w:val="24"/>
        </w:rPr>
        <w:t>5.针对本产品，贵公司认为是否有三个及以上的市场主体参与竞争？</w:t>
      </w:r>
    </w:p>
    <w:p w14:paraId="0A508F2B">
      <w:pPr>
        <w:spacing w:line="500" w:lineRule="exact"/>
        <w:jc w:val="left"/>
        <w:rPr>
          <w:rFonts w:ascii="宋体" w:hAnsi="宋体"/>
          <w:sz w:val="24"/>
        </w:rPr>
      </w:pPr>
      <w:r>
        <w:rPr>
          <w:rFonts w:hint="eastAsia" w:ascii="宋体" w:hAnsi="宋体"/>
          <w:sz w:val="24"/>
        </w:rPr>
        <w:sym w:font="Wingdings 2" w:char="00A3"/>
      </w:r>
      <w:r>
        <w:rPr>
          <w:rFonts w:hint="eastAsia" w:ascii="宋体" w:hAnsi="宋体"/>
          <w:color w:val="333333"/>
          <w:sz w:val="24"/>
          <w:shd w:val="clear" w:color="auto" w:fill="FFFFFF"/>
        </w:rPr>
        <w:t xml:space="preserve">是                                </w:t>
      </w:r>
      <w:r>
        <w:rPr>
          <w:rFonts w:hint="eastAsia" w:ascii="宋体" w:hAnsi="宋体"/>
          <w:sz w:val="24"/>
        </w:rPr>
        <w:sym w:font="Wingdings 2" w:char="00A3"/>
      </w:r>
      <w:r>
        <w:rPr>
          <w:rFonts w:hint="eastAsia" w:ascii="宋体" w:hAnsi="宋体"/>
          <w:sz w:val="24"/>
        </w:rPr>
        <w:t>否，主要原因是</w:t>
      </w:r>
      <w:r>
        <w:rPr>
          <w:rFonts w:hint="eastAsia" w:ascii="宋体" w:hAnsi="宋体"/>
          <w:sz w:val="24"/>
          <w:u w:val="single"/>
        </w:rPr>
        <w:t>（补充说明原因）</w:t>
      </w:r>
    </w:p>
    <w:p w14:paraId="5ADE1C93">
      <w:pPr>
        <w:pStyle w:val="12"/>
        <w:spacing w:line="500" w:lineRule="exact"/>
        <w:ind w:firstLine="0" w:firstLineChars="0"/>
        <w:jc w:val="left"/>
        <w:rPr>
          <w:rFonts w:ascii="宋体" w:hAnsi="宋体"/>
          <w:sz w:val="24"/>
        </w:rPr>
      </w:pPr>
      <w:r>
        <w:rPr>
          <w:rFonts w:hint="eastAsia" w:ascii="宋体" w:hAnsi="宋体"/>
          <w:sz w:val="24"/>
        </w:rPr>
        <w:t>6.针对本产品，贵公司认为是否涉及特定资格条件？</w:t>
      </w:r>
    </w:p>
    <w:p w14:paraId="5E532DDC">
      <w:pPr>
        <w:spacing w:line="500" w:lineRule="exact"/>
        <w:jc w:val="left"/>
        <w:rPr>
          <w:rFonts w:ascii="宋体" w:hAnsi="宋体"/>
          <w:sz w:val="24"/>
          <w:u w:val="single"/>
          <w:shd w:val="clear" w:color="auto" w:fill="FFFFFF"/>
        </w:rPr>
      </w:pPr>
      <w:r>
        <w:rPr>
          <w:rFonts w:hint="eastAsia" w:ascii="宋体" w:hAnsi="宋体"/>
          <w:sz w:val="24"/>
        </w:rPr>
        <w:sym w:font="Wingdings 2" w:char="00A3"/>
      </w:r>
      <w:r>
        <w:rPr>
          <w:rFonts w:hint="eastAsia" w:ascii="宋体" w:hAnsi="宋体"/>
          <w:sz w:val="24"/>
        </w:rPr>
        <w:t>是，主要原因是</w:t>
      </w:r>
      <w:r>
        <w:rPr>
          <w:rFonts w:hint="eastAsia" w:ascii="宋体" w:hAnsi="宋体"/>
          <w:sz w:val="24"/>
          <w:u w:val="single"/>
        </w:rPr>
        <w:t>（补充说明原因）</w:t>
      </w:r>
      <w:r>
        <w:rPr>
          <w:rFonts w:hint="eastAsia" w:ascii="宋体" w:hAnsi="宋体"/>
          <w:sz w:val="24"/>
        </w:rPr>
        <w:sym w:font="Wingdings 2" w:char="00A3"/>
      </w:r>
      <w:r>
        <w:rPr>
          <w:rFonts w:hint="eastAsia" w:ascii="宋体" w:hAnsi="宋体"/>
          <w:sz w:val="24"/>
        </w:rPr>
        <w:t>否</w:t>
      </w:r>
    </w:p>
    <w:p w14:paraId="761700F3">
      <w:pPr>
        <w:pStyle w:val="12"/>
        <w:spacing w:line="500" w:lineRule="exact"/>
        <w:ind w:firstLine="0" w:firstLineChars="0"/>
        <w:jc w:val="left"/>
        <w:rPr>
          <w:rFonts w:ascii="宋体" w:hAnsi="宋体"/>
          <w:sz w:val="24"/>
        </w:rPr>
      </w:pPr>
      <w:r>
        <w:rPr>
          <w:rFonts w:hint="eastAsia" w:ascii="宋体" w:hAnsi="宋体"/>
          <w:sz w:val="24"/>
        </w:rPr>
        <w:t>7.针对本产品，贵公司认为其对应需求参数是否存在已经过时或不适用的情况？（如技术参数或服务要求落后或已淘汰）</w:t>
      </w:r>
    </w:p>
    <w:p w14:paraId="00F0BA29">
      <w:pPr>
        <w:spacing w:line="500" w:lineRule="exact"/>
        <w:jc w:val="left"/>
        <w:rPr>
          <w:rFonts w:ascii="宋体" w:hAnsi="宋体"/>
          <w:sz w:val="24"/>
        </w:rPr>
      </w:pPr>
      <w:r>
        <w:rPr>
          <w:rFonts w:hint="eastAsia" w:ascii="宋体" w:hAnsi="宋体"/>
          <w:sz w:val="24"/>
        </w:rPr>
        <w:sym w:font="Wingdings 2" w:char="00A3"/>
      </w:r>
      <w:r>
        <w:rPr>
          <w:rFonts w:hint="eastAsia" w:ascii="宋体" w:hAnsi="宋体"/>
          <w:sz w:val="24"/>
        </w:rPr>
        <w:t>是，主要原因是</w:t>
      </w:r>
      <w:r>
        <w:rPr>
          <w:rFonts w:hint="eastAsia" w:ascii="宋体" w:hAnsi="宋体"/>
          <w:sz w:val="24"/>
          <w:u w:val="single"/>
        </w:rPr>
        <w:t>（补充说明原因）</w:t>
      </w:r>
      <w:r>
        <w:rPr>
          <w:rFonts w:hint="eastAsia" w:ascii="宋体" w:hAnsi="宋体"/>
          <w:sz w:val="24"/>
        </w:rPr>
        <w:sym w:font="Wingdings 2" w:char="00A3"/>
      </w:r>
      <w:r>
        <w:rPr>
          <w:rFonts w:hint="eastAsia" w:ascii="宋体" w:hAnsi="宋体"/>
          <w:sz w:val="24"/>
        </w:rPr>
        <w:t>否</w:t>
      </w:r>
    </w:p>
    <w:p w14:paraId="123E07A3">
      <w:pPr>
        <w:spacing w:line="500" w:lineRule="exact"/>
        <w:jc w:val="left"/>
        <w:rPr>
          <w:rFonts w:ascii="宋体" w:hAnsi="宋体"/>
          <w:bCs/>
          <w:color w:val="000000"/>
          <w:sz w:val="24"/>
        </w:rPr>
      </w:pPr>
      <w:r>
        <w:rPr>
          <w:rFonts w:hint="eastAsia" w:ascii="宋体" w:hAnsi="宋体"/>
          <w:bCs/>
          <w:color w:val="000000"/>
          <w:sz w:val="24"/>
        </w:rPr>
        <w:t>8.</w:t>
      </w:r>
      <w:r>
        <w:rPr>
          <w:rFonts w:hint="eastAsia" w:ascii="宋体" w:hAnsi="宋体"/>
          <w:bCs/>
          <w:sz w:val="24"/>
        </w:rPr>
        <w:t>需求参数</w:t>
      </w:r>
      <w:r>
        <w:rPr>
          <w:rFonts w:hint="eastAsia" w:ascii="宋体" w:hAnsi="宋体"/>
          <w:bCs/>
          <w:color w:val="000000"/>
          <w:sz w:val="24"/>
        </w:rPr>
        <w:t>是否含有倾向性或者排斥潜在供应商的内容</w:t>
      </w:r>
    </w:p>
    <w:p w14:paraId="13A00883">
      <w:pPr>
        <w:spacing w:line="500" w:lineRule="exact"/>
        <w:jc w:val="left"/>
        <w:rPr>
          <w:rFonts w:ascii="宋体" w:hAnsi="宋体"/>
          <w:b/>
          <w:color w:val="000000"/>
          <w:sz w:val="24"/>
        </w:rPr>
      </w:pPr>
      <w:r>
        <w:rPr>
          <w:rFonts w:hint="eastAsia" w:ascii="宋体" w:hAnsi="宋体"/>
          <w:sz w:val="24"/>
        </w:rPr>
        <w:sym w:font="Wingdings 2" w:char="00A3"/>
      </w:r>
      <w:r>
        <w:rPr>
          <w:rFonts w:hint="eastAsia" w:ascii="宋体" w:hAnsi="宋体"/>
          <w:sz w:val="24"/>
        </w:rPr>
        <w:t>是，主要原因是</w:t>
      </w:r>
      <w:r>
        <w:rPr>
          <w:rFonts w:hint="eastAsia" w:ascii="宋体" w:hAnsi="宋体"/>
          <w:sz w:val="24"/>
          <w:u w:val="single"/>
        </w:rPr>
        <w:t>（补充说明原因）</w:t>
      </w:r>
      <w:r>
        <w:rPr>
          <w:rFonts w:hint="eastAsia" w:ascii="宋体" w:hAnsi="宋体"/>
          <w:sz w:val="24"/>
        </w:rPr>
        <w:sym w:font="Wingdings 2" w:char="00A3"/>
      </w:r>
      <w:r>
        <w:rPr>
          <w:rFonts w:hint="eastAsia" w:ascii="宋体" w:hAnsi="宋体"/>
          <w:sz w:val="24"/>
        </w:rPr>
        <w:t>否</w:t>
      </w:r>
    </w:p>
    <w:p w14:paraId="5982E565">
      <w:pPr>
        <w:pStyle w:val="12"/>
        <w:spacing w:line="500" w:lineRule="exact"/>
        <w:ind w:firstLine="0" w:firstLineChars="0"/>
        <w:jc w:val="left"/>
        <w:rPr>
          <w:rFonts w:ascii="宋体" w:hAnsi="宋体"/>
          <w:sz w:val="24"/>
          <w:shd w:val="clear" w:color="auto" w:fill="FFFFFF"/>
        </w:rPr>
      </w:pPr>
      <w:r>
        <w:rPr>
          <w:rFonts w:hint="eastAsia" w:ascii="宋体" w:hAnsi="宋体"/>
          <w:sz w:val="24"/>
          <w:shd w:val="clear" w:color="auto" w:fill="FFFFFF"/>
        </w:rPr>
        <w:t>9.本项目是否适合专门面向中小企业进行采购？</w:t>
      </w:r>
    </w:p>
    <w:p w14:paraId="590C6842">
      <w:pPr>
        <w:spacing w:line="500" w:lineRule="exact"/>
        <w:jc w:val="left"/>
        <w:rPr>
          <w:rFonts w:ascii="宋体" w:hAnsi="宋体"/>
          <w:sz w:val="24"/>
          <w:u w:val="single"/>
          <w:shd w:val="clear" w:color="auto" w:fill="FFFFFF"/>
        </w:rPr>
      </w:pPr>
      <w:r>
        <w:rPr>
          <w:rFonts w:hint="eastAsia" w:ascii="宋体" w:hAnsi="宋体"/>
          <w:sz w:val="24"/>
        </w:rPr>
        <w:sym w:font="Wingdings 2" w:char="00A3"/>
      </w:r>
      <w:r>
        <w:rPr>
          <w:rFonts w:hint="eastAsia" w:ascii="宋体" w:hAnsi="宋体"/>
          <w:sz w:val="24"/>
          <w:shd w:val="clear" w:color="auto" w:fill="FFFFFF"/>
        </w:rPr>
        <w:t xml:space="preserve">是       </w:t>
      </w:r>
      <w:r>
        <w:rPr>
          <w:rFonts w:hint="eastAsia" w:ascii="宋体" w:hAnsi="宋体"/>
          <w:sz w:val="24"/>
        </w:rPr>
        <w:sym w:font="Wingdings 2" w:char="00A3"/>
      </w:r>
      <w:r>
        <w:rPr>
          <w:rFonts w:hint="eastAsia" w:ascii="宋体" w:hAnsi="宋体"/>
          <w:sz w:val="24"/>
          <w:shd w:val="clear" w:color="auto" w:fill="FFFFFF"/>
        </w:rPr>
        <w:t>否</w:t>
      </w:r>
      <w:r>
        <w:rPr>
          <w:rFonts w:hint="eastAsia" w:ascii="宋体" w:hAnsi="宋体"/>
          <w:sz w:val="24"/>
        </w:rPr>
        <w:t>，主要原因是</w:t>
      </w:r>
      <w:r>
        <w:rPr>
          <w:rFonts w:hint="eastAsia" w:ascii="宋体" w:hAnsi="宋体"/>
          <w:sz w:val="24"/>
          <w:u w:val="single"/>
        </w:rPr>
        <w:t>（补充说明原因）</w:t>
      </w:r>
    </w:p>
    <w:p w14:paraId="2F110A4A">
      <w:pPr>
        <w:pStyle w:val="12"/>
        <w:spacing w:line="500" w:lineRule="exact"/>
        <w:ind w:firstLine="0" w:firstLineChars="0"/>
        <w:jc w:val="left"/>
        <w:rPr>
          <w:rFonts w:ascii="宋体" w:hAnsi="宋体"/>
          <w:sz w:val="24"/>
          <w:u w:val="single"/>
          <w:shd w:val="clear" w:color="auto" w:fill="FFFFFF"/>
        </w:rPr>
      </w:pPr>
      <w:r>
        <w:rPr>
          <w:rFonts w:hint="eastAsia" w:ascii="宋体" w:hAnsi="宋体"/>
          <w:sz w:val="24"/>
        </w:rPr>
        <w:t>10.针对本项目，贵公司是否还有其他建议：。</w:t>
      </w:r>
    </w:p>
    <w:p w14:paraId="4A9BC140">
      <w:pPr>
        <w:pStyle w:val="13"/>
        <w:ind w:firstLine="480"/>
        <w:rPr>
          <w:rFonts w:ascii="等线" w:hAnsi="等线" w:cs="等线"/>
          <w:sz w:val="24"/>
        </w:rPr>
      </w:pPr>
    </w:p>
    <w:p w14:paraId="2C694819">
      <w:pPr>
        <w:pStyle w:val="13"/>
        <w:ind w:firstLine="480"/>
        <w:rPr>
          <w:rFonts w:ascii="等线" w:hAnsi="等线" w:cs="等线"/>
          <w:sz w:val="24"/>
        </w:rPr>
      </w:pPr>
    </w:p>
    <w:p w14:paraId="78D39635">
      <w:pPr>
        <w:spacing w:line="500" w:lineRule="exact"/>
        <w:jc w:val="left"/>
        <w:rPr>
          <w:rFonts w:ascii="等线" w:hAnsi="等线" w:cs="等线"/>
          <w:sz w:val="24"/>
        </w:rPr>
      </w:pPr>
      <w:r>
        <w:rPr>
          <w:rFonts w:hint="eastAsia" w:ascii="等线" w:hAnsi="等线" w:cs="等线"/>
          <w:sz w:val="24"/>
        </w:rPr>
        <w:t xml:space="preserve">                                          接受调研对象（盖章）：</w:t>
      </w:r>
    </w:p>
    <w:p w14:paraId="54CAB093">
      <w:r>
        <w:rPr>
          <w:rFonts w:hint="eastAsia" w:ascii="等线" w:hAnsi="等线" w:cs="等线"/>
          <w:sz w:val="24"/>
        </w:rPr>
        <w:t xml:space="preserve">                                          接受调研时间：  年  月  日</w:t>
      </w:r>
    </w:p>
    <w:p w14:paraId="7CAA3D6C"/>
    <w:p w14:paraId="3395C4FC"/>
    <w:p w14:paraId="77DE7099">
      <w:pPr>
        <w:jc w:val="center"/>
        <w:rPr>
          <w:rFonts w:ascii="宋体" w:hAnsi="宋体"/>
          <w:b/>
          <w:bCs/>
          <w:sz w:val="32"/>
          <w:szCs w:val="40"/>
        </w:rPr>
      </w:pPr>
      <w:r>
        <w:rPr>
          <w:rFonts w:hint="eastAsia" w:ascii="宋体" w:hAnsi="宋体"/>
          <w:b/>
          <w:bCs/>
          <w:sz w:val="32"/>
          <w:szCs w:val="40"/>
        </w:rPr>
        <w:t>数字化X射线装置设备（DR）机采购及安装询价报价表</w:t>
      </w:r>
    </w:p>
    <w:p w14:paraId="7B38228C">
      <w:pPr>
        <w:jc w:val="center"/>
        <w:rPr>
          <w:rFonts w:ascii="宋体" w:hAnsi="宋体"/>
          <w:b/>
          <w:bCs/>
          <w:sz w:val="32"/>
          <w:szCs w:val="40"/>
        </w:rPr>
      </w:pPr>
    </w:p>
    <w:tbl>
      <w:tblPr>
        <w:tblStyle w:val="10"/>
        <w:tblW w:w="5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417"/>
        <w:gridCol w:w="2537"/>
        <w:gridCol w:w="980"/>
        <w:gridCol w:w="1027"/>
        <w:gridCol w:w="1171"/>
        <w:gridCol w:w="1131"/>
        <w:gridCol w:w="1164"/>
      </w:tblGrid>
      <w:tr w14:paraId="3BBE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83" w:type="pct"/>
            <w:vAlign w:val="center"/>
          </w:tcPr>
          <w:p w14:paraId="02690658">
            <w:pPr>
              <w:snapToGrid w:val="0"/>
              <w:spacing w:line="360" w:lineRule="auto"/>
              <w:jc w:val="center"/>
              <w:rPr>
                <w:rFonts w:ascii="宋体" w:hAnsi="宋体"/>
                <w:sz w:val="24"/>
              </w:rPr>
            </w:pPr>
            <w:r>
              <w:rPr>
                <w:rFonts w:hint="eastAsia" w:ascii="宋体" w:hAnsi="宋体"/>
                <w:sz w:val="24"/>
              </w:rPr>
              <w:t>序号</w:t>
            </w:r>
          </w:p>
        </w:tc>
        <w:tc>
          <w:tcPr>
            <w:tcW w:w="708" w:type="pct"/>
            <w:vAlign w:val="center"/>
          </w:tcPr>
          <w:p w14:paraId="600B96D9">
            <w:pPr>
              <w:snapToGrid w:val="0"/>
              <w:spacing w:line="360" w:lineRule="auto"/>
              <w:jc w:val="center"/>
              <w:rPr>
                <w:rFonts w:ascii="宋体" w:hAnsi="宋体"/>
                <w:sz w:val="24"/>
              </w:rPr>
            </w:pPr>
            <w:r>
              <w:rPr>
                <w:rFonts w:hint="eastAsia" w:ascii="宋体" w:hAnsi="宋体"/>
                <w:sz w:val="28"/>
                <w:szCs w:val="28"/>
              </w:rPr>
              <w:t>标的名称</w:t>
            </w:r>
          </w:p>
        </w:tc>
        <w:tc>
          <w:tcPr>
            <w:tcW w:w="1269" w:type="pct"/>
            <w:vAlign w:val="center"/>
          </w:tcPr>
          <w:p w14:paraId="677C282B">
            <w:pPr>
              <w:snapToGrid w:val="0"/>
              <w:spacing w:line="360" w:lineRule="auto"/>
              <w:jc w:val="center"/>
              <w:rPr>
                <w:rFonts w:ascii="宋体" w:hAnsi="宋体"/>
                <w:sz w:val="24"/>
              </w:rPr>
            </w:pPr>
            <w:r>
              <w:rPr>
                <w:rFonts w:hint="eastAsia" w:ascii="宋体" w:hAnsi="宋体"/>
                <w:sz w:val="24"/>
              </w:rPr>
              <w:t>设备性能或内容</w:t>
            </w:r>
          </w:p>
        </w:tc>
        <w:tc>
          <w:tcPr>
            <w:tcW w:w="490" w:type="pct"/>
            <w:vAlign w:val="center"/>
          </w:tcPr>
          <w:p w14:paraId="1B6491B8">
            <w:pPr>
              <w:snapToGrid w:val="0"/>
              <w:spacing w:line="360" w:lineRule="auto"/>
              <w:jc w:val="center"/>
              <w:rPr>
                <w:rFonts w:ascii="宋体" w:hAnsi="宋体"/>
                <w:sz w:val="24"/>
              </w:rPr>
            </w:pPr>
            <w:r>
              <w:rPr>
                <w:rFonts w:hint="eastAsia" w:ascii="宋体" w:hAnsi="宋体"/>
                <w:sz w:val="24"/>
              </w:rPr>
              <w:t>数量单位</w:t>
            </w:r>
          </w:p>
        </w:tc>
        <w:tc>
          <w:tcPr>
            <w:tcW w:w="514" w:type="pct"/>
            <w:vAlign w:val="center"/>
          </w:tcPr>
          <w:p w14:paraId="52F34972">
            <w:pPr>
              <w:snapToGrid w:val="0"/>
              <w:spacing w:line="360" w:lineRule="auto"/>
              <w:jc w:val="center"/>
              <w:rPr>
                <w:rFonts w:ascii="宋体" w:hAnsi="宋体"/>
                <w:sz w:val="24"/>
              </w:rPr>
            </w:pPr>
            <w:r>
              <w:rPr>
                <w:rFonts w:hint="eastAsia" w:ascii="宋体" w:hAnsi="宋体"/>
                <w:sz w:val="24"/>
              </w:rPr>
              <w:t>单价（元）</w:t>
            </w:r>
          </w:p>
        </w:tc>
        <w:tc>
          <w:tcPr>
            <w:tcW w:w="586" w:type="pct"/>
            <w:vAlign w:val="center"/>
          </w:tcPr>
          <w:p w14:paraId="51806902">
            <w:pPr>
              <w:snapToGrid w:val="0"/>
              <w:spacing w:line="360" w:lineRule="auto"/>
              <w:jc w:val="center"/>
              <w:rPr>
                <w:rFonts w:ascii="宋体" w:hAnsi="宋体"/>
                <w:sz w:val="24"/>
              </w:rPr>
            </w:pPr>
            <w:r>
              <w:rPr>
                <w:rFonts w:hint="eastAsia" w:ascii="宋体" w:hAnsi="宋体"/>
                <w:sz w:val="24"/>
              </w:rPr>
              <w:t>报价小计</w:t>
            </w:r>
          </w:p>
        </w:tc>
        <w:tc>
          <w:tcPr>
            <w:tcW w:w="566" w:type="pct"/>
            <w:vAlign w:val="center"/>
          </w:tcPr>
          <w:p w14:paraId="3DEF9F59">
            <w:pPr>
              <w:snapToGrid w:val="0"/>
              <w:spacing w:line="360" w:lineRule="auto"/>
              <w:jc w:val="center"/>
              <w:rPr>
                <w:rFonts w:ascii="宋体" w:hAnsi="宋体"/>
                <w:sz w:val="24"/>
              </w:rPr>
            </w:pPr>
            <w:r>
              <w:rPr>
                <w:rFonts w:hint="eastAsia" w:ascii="宋体" w:hAnsi="宋体"/>
                <w:sz w:val="24"/>
              </w:rPr>
              <w:t>品牌、型号</w:t>
            </w:r>
          </w:p>
        </w:tc>
        <w:tc>
          <w:tcPr>
            <w:tcW w:w="579" w:type="pct"/>
            <w:vAlign w:val="center"/>
          </w:tcPr>
          <w:p w14:paraId="52D7584B">
            <w:pPr>
              <w:snapToGrid w:val="0"/>
              <w:spacing w:line="360" w:lineRule="auto"/>
              <w:jc w:val="center"/>
              <w:rPr>
                <w:rFonts w:ascii="宋体" w:hAnsi="宋体"/>
                <w:sz w:val="24"/>
              </w:rPr>
            </w:pPr>
            <w:r>
              <w:rPr>
                <w:rFonts w:hint="eastAsia" w:ascii="宋体" w:hAnsi="宋体"/>
                <w:sz w:val="24"/>
              </w:rPr>
              <w:t>保修期</w:t>
            </w:r>
          </w:p>
        </w:tc>
      </w:tr>
      <w:tr w14:paraId="0EB0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34BAF768">
            <w:pPr>
              <w:snapToGrid w:val="0"/>
              <w:spacing w:line="360" w:lineRule="auto"/>
              <w:jc w:val="center"/>
              <w:rPr>
                <w:rFonts w:ascii="宋体" w:hAnsi="宋体"/>
                <w:sz w:val="24"/>
              </w:rPr>
            </w:pPr>
            <w:r>
              <w:rPr>
                <w:rFonts w:ascii="宋体" w:hAnsi="宋体"/>
                <w:sz w:val="24"/>
              </w:rPr>
              <w:t>1</w:t>
            </w:r>
          </w:p>
        </w:tc>
        <w:tc>
          <w:tcPr>
            <w:tcW w:w="708" w:type="pct"/>
            <w:vAlign w:val="center"/>
          </w:tcPr>
          <w:p w14:paraId="51EDD8E1">
            <w:pPr>
              <w:jc w:val="center"/>
              <w:rPr>
                <w:rFonts w:ascii="宋体" w:hAnsi="宋体"/>
                <w:sz w:val="24"/>
              </w:rPr>
            </w:pPr>
            <w:r>
              <w:rPr>
                <w:rFonts w:hint="eastAsia" w:ascii="宋体" w:hAnsi="宋体"/>
                <w:sz w:val="24"/>
              </w:rPr>
              <w:t>数字化X射线装置设备（DR）机</w:t>
            </w:r>
          </w:p>
        </w:tc>
        <w:tc>
          <w:tcPr>
            <w:tcW w:w="1269" w:type="pct"/>
            <w:vAlign w:val="center"/>
          </w:tcPr>
          <w:p w14:paraId="4086B6B3">
            <w:pPr>
              <w:snapToGrid w:val="0"/>
              <w:spacing w:line="360" w:lineRule="auto"/>
              <w:jc w:val="center"/>
              <w:rPr>
                <w:rFonts w:ascii="宋体" w:hAnsi="宋体"/>
                <w:sz w:val="24"/>
              </w:rPr>
            </w:pPr>
          </w:p>
        </w:tc>
        <w:tc>
          <w:tcPr>
            <w:tcW w:w="490" w:type="pct"/>
            <w:vAlign w:val="center"/>
          </w:tcPr>
          <w:p w14:paraId="7BE401E0">
            <w:pPr>
              <w:snapToGrid w:val="0"/>
              <w:spacing w:line="360" w:lineRule="auto"/>
              <w:jc w:val="center"/>
              <w:rPr>
                <w:rFonts w:ascii="宋体" w:hAnsi="宋体"/>
                <w:sz w:val="24"/>
              </w:rPr>
            </w:pPr>
          </w:p>
        </w:tc>
        <w:tc>
          <w:tcPr>
            <w:tcW w:w="514" w:type="pct"/>
            <w:vAlign w:val="center"/>
          </w:tcPr>
          <w:p w14:paraId="7C0B37F2">
            <w:pPr>
              <w:snapToGrid w:val="0"/>
              <w:spacing w:line="360" w:lineRule="auto"/>
              <w:jc w:val="center"/>
              <w:rPr>
                <w:rFonts w:ascii="宋体" w:hAnsi="宋体"/>
                <w:sz w:val="24"/>
              </w:rPr>
            </w:pPr>
          </w:p>
        </w:tc>
        <w:tc>
          <w:tcPr>
            <w:tcW w:w="586" w:type="pct"/>
            <w:vAlign w:val="center"/>
          </w:tcPr>
          <w:p w14:paraId="3ED29848">
            <w:pPr>
              <w:snapToGrid w:val="0"/>
              <w:spacing w:line="360" w:lineRule="auto"/>
              <w:jc w:val="center"/>
              <w:rPr>
                <w:rFonts w:ascii="宋体" w:hAnsi="宋体"/>
                <w:sz w:val="24"/>
              </w:rPr>
            </w:pPr>
          </w:p>
        </w:tc>
        <w:tc>
          <w:tcPr>
            <w:tcW w:w="566" w:type="pct"/>
            <w:vAlign w:val="center"/>
          </w:tcPr>
          <w:p w14:paraId="7D68A2EF">
            <w:pPr>
              <w:snapToGrid w:val="0"/>
              <w:spacing w:line="360" w:lineRule="auto"/>
              <w:jc w:val="center"/>
              <w:rPr>
                <w:rFonts w:ascii="宋体" w:hAnsi="宋体"/>
                <w:sz w:val="24"/>
              </w:rPr>
            </w:pPr>
          </w:p>
        </w:tc>
        <w:tc>
          <w:tcPr>
            <w:tcW w:w="579" w:type="pct"/>
            <w:vAlign w:val="center"/>
          </w:tcPr>
          <w:p w14:paraId="01AED342">
            <w:pPr>
              <w:snapToGrid w:val="0"/>
              <w:spacing w:line="360" w:lineRule="auto"/>
              <w:jc w:val="center"/>
              <w:rPr>
                <w:rFonts w:ascii="宋体" w:hAnsi="宋体"/>
                <w:sz w:val="24"/>
              </w:rPr>
            </w:pPr>
          </w:p>
        </w:tc>
      </w:tr>
      <w:tr w14:paraId="2D3C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2" w:type="pct"/>
            <w:gridSpan w:val="2"/>
            <w:vAlign w:val="center"/>
          </w:tcPr>
          <w:p w14:paraId="647FBB2F">
            <w:pPr>
              <w:snapToGrid w:val="0"/>
              <w:spacing w:line="360" w:lineRule="auto"/>
              <w:jc w:val="center"/>
              <w:rPr>
                <w:rFonts w:ascii="宋体" w:hAnsi="宋体"/>
                <w:sz w:val="24"/>
              </w:rPr>
            </w:pPr>
            <w:r>
              <w:rPr>
                <w:rFonts w:hint="eastAsia" w:ascii="宋体" w:hAnsi="宋体"/>
                <w:sz w:val="24"/>
              </w:rPr>
              <w:t>合计:</w:t>
            </w:r>
          </w:p>
        </w:tc>
        <w:tc>
          <w:tcPr>
            <w:tcW w:w="4007" w:type="pct"/>
            <w:gridSpan w:val="6"/>
            <w:vAlign w:val="center"/>
          </w:tcPr>
          <w:p w14:paraId="4A42AE4F">
            <w:pPr>
              <w:snapToGrid w:val="0"/>
              <w:spacing w:line="360" w:lineRule="auto"/>
              <w:jc w:val="center"/>
              <w:rPr>
                <w:rFonts w:ascii="宋体" w:hAnsi="宋体"/>
                <w:sz w:val="24"/>
              </w:rPr>
            </w:pPr>
          </w:p>
        </w:tc>
      </w:tr>
    </w:tbl>
    <w:p w14:paraId="122D206E"/>
    <w:p w14:paraId="79FE5911">
      <w:pPr>
        <w:spacing w:line="360" w:lineRule="auto"/>
        <w:rPr>
          <w:rFonts w:ascii="仿宋" w:hAnsi="仿宋" w:eastAsia="仿宋" w:cs="仿宋"/>
          <w:sz w:val="30"/>
          <w:szCs w:val="30"/>
        </w:rPr>
      </w:pPr>
      <w:r>
        <w:rPr>
          <w:rFonts w:hint="eastAsia" w:ascii="仿宋" w:hAnsi="仿宋" w:eastAsia="仿宋" w:cs="仿宋"/>
          <w:sz w:val="30"/>
          <w:szCs w:val="30"/>
        </w:rPr>
        <w:t>注：须填报价产品的具体参数及附产品彩页。</w:t>
      </w:r>
    </w:p>
    <w:p w14:paraId="05A3319D">
      <w:pPr>
        <w:spacing w:line="360" w:lineRule="auto"/>
        <w:rPr>
          <w:rFonts w:ascii="仿宋" w:hAnsi="仿宋" w:eastAsia="仿宋" w:cs="仿宋"/>
          <w:sz w:val="30"/>
          <w:szCs w:val="30"/>
        </w:rPr>
      </w:pPr>
    </w:p>
    <w:p w14:paraId="1417FA6B">
      <w:pPr>
        <w:spacing w:line="360" w:lineRule="auto"/>
        <w:rPr>
          <w:rFonts w:ascii="仿宋" w:hAnsi="仿宋" w:eastAsia="仿宋" w:cs="仿宋"/>
          <w:sz w:val="30"/>
          <w:szCs w:val="30"/>
        </w:rPr>
      </w:pPr>
    </w:p>
    <w:p w14:paraId="60C445CA">
      <w:pPr>
        <w:spacing w:line="360" w:lineRule="auto"/>
        <w:rPr>
          <w:rFonts w:ascii="仿宋" w:hAnsi="仿宋" w:eastAsia="仿宋" w:cs="仿宋"/>
          <w:sz w:val="30"/>
          <w:szCs w:val="30"/>
        </w:rPr>
      </w:pPr>
    </w:p>
    <w:p w14:paraId="46B2A43A">
      <w:pPr>
        <w:jc w:val="center"/>
        <w:rPr>
          <w:rFonts w:ascii="宋体" w:hAnsi="宋体"/>
          <w:sz w:val="28"/>
          <w:szCs w:val="28"/>
          <w:u w:val="single"/>
        </w:rPr>
      </w:pPr>
      <w:r>
        <w:rPr>
          <w:rFonts w:hint="eastAsia" w:ascii="宋体" w:hAnsi="宋体"/>
          <w:sz w:val="28"/>
          <w:szCs w:val="28"/>
        </w:rPr>
        <w:t>公司名称（盖公章）：</w:t>
      </w:r>
    </w:p>
    <w:p w14:paraId="42645FC3">
      <w:pPr>
        <w:jc w:val="center"/>
        <w:rPr>
          <w:rFonts w:ascii="宋体" w:hAnsi="宋体"/>
          <w:sz w:val="28"/>
          <w:szCs w:val="28"/>
          <w:u w:val="single"/>
        </w:rPr>
      </w:pPr>
      <w:r>
        <w:rPr>
          <w:rFonts w:hint="eastAsia" w:ascii="宋体" w:hAnsi="宋体"/>
          <w:sz w:val="28"/>
          <w:szCs w:val="28"/>
        </w:rPr>
        <w:t xml:space="preserve">            日期：</w:t>
      </w:r>
    </w:p>
    <w:p w14:paraId="32F4BE01">
      <w:pPr>
        <w:spacing w:line="360" w:lineRule="auto"/>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C1AA8">
    <w:pPr>
      <w:pStyle w:val="6"/>
    </w:pPr>
    <w:r>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dZBKF9sBAAC3AwAADgAAAAAAAAAB&#10;ACAAAAAfAQAAZHJzL2Uyb0RvYy54bWxQSwUGAAAAAAYABgBZAQAAbAUAAAAA&#10;">
          <v:path/>
          <v:fill on="f" focussize="0,0"/>
          <v:stroke on="f"/>
          <v:imagedata o:title=""/>
          <o:lock v:ext="edit"/>
          <v:textbox inset="0mm,0mm,0mm,0mm" style="mso-fit-shape-to-text:t;">
            <w:txbxContent>
              <w:p w14:paraId="765E6E44">
                <w:pPr>
                  <w:pStyle w:val="6"/>
                </w:pPr>
                <w:r>
                  <w:fldChar w:fldCharType="begin"/>
                </w:r>
                <w:r>
                  <w:instrText xml:space="preserve"> PAGE  \* MERGEFORMAT </w:instrText>
                </w:r>
                <w:r>
                  <w:fldChar w:fldCharType="separate"/>
                </w:r>
                <w:r>
                  <w:t>2</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83EF1"/>
    <w:rsid w:val="0012003E"/>
    <w:rsid w:val="001A0A2D"/>
    <w:rsid w:val="0033522C"/>
    <w:rsid w:val="00363C55"/>
    <w:rsid w:val="00575535"/>
    <w:rsid w:val="00636B90"/>
    <w:rsid w:val="00790A75"/>
    <w:rsid w:val="007B2CF1"/>
    <w:rsid w:val="007D28DB"/>
    <w:rsid w:val="008671A8"/>
    <w:rsid w:val="008B173C"/>
    <w:rsid w:val="00A1052C"/>
    <w:rsid w:val="00AA4B73"/>
    <w:rsid w:val="00C14760"/>
    <w:rsid w:val="00C83EF1"/>
    <w:rsid w:val="00DE675C"/>
    <w:rsid w:val="00DF0008"/>
    <w:rsid w:val="00E94453"/>
    <w:rsid w:val="063A65C4"/>
    <w:rsid w:val="0A40595E"/>
    <w:rsid w:val="0ACA33A9"/>
    <w:rsid w:val="11310A13"/>
    <w:rsid w:val="19EC6CCB"/>
    <w:rsid w:val="1B70225B"/>
    <w:rsid w:val="29A14A93"/>
    <w:rsid w:val="2D99569A"/>
    <w:rsid w:val="31F14AF0"/>
    <w:rsid w:val="359E0458"/>
    <w:rsid w:val="47B229A7"/>
    <w:rsid w:val="497D78B7"/>
    <w:rsid w:val="50510B3C"/>
    <w:rsid w:val="56A66962"/>
    <w:rsid w:val="60662235"/>
    <w:rsid w:val="62AD7C47"/>
    <w:rsid w:val="63BB701D"/>
    <w:rsid w:val="65DF5368"/>
    <w:rsid w:val="6B8C6F93"/>
    <w:rsid w:val="737D6C65"/>
    <w:rsid w:val="73A33959"/>
    <w:rsid w:val="7E7B58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rFonts w:ascii="Times New Roman" w:hAnsi="Times New Roman" w:cs="Times New Roman"/>
      <w:sz w:val="24"/>
    </w:rPr>
  </w:style>
  <w:style w:type="paragraph" w:styleId="5">
    <w:name w:val="Body Text Indent"/>
    <w:basedOn w:val="1"/>
    <w:qFormat/>
    <w:uiPriority w:val="99"/>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qFormat/>
    <w:uiPriority w:val="0"/>
    <w:pPr>
      <w:spacing w:after="120"/>
      <w:ind w:firstLine="420"/>
    </w:pPr>
    <w:rPr>
      <w:rFonts w:ascii="Times New Roman" w:hAnsi="Times New Roman"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_Style 7"/>
    <w:basedOn w:val="1"/>
    <w:next w:val="13"/>
    <w:unhideWhenUsed/>
    <w:qFormat/>
    <w:uiPriority w:val="34"/>
    <w:pPr>
      <w:ind w:firstLine="420" w:firstLineChars="200"/>
    </w:pPr>
  </w:style>
  <w:style w:type="paragraph" w:styleId="13">
    <w:name w:val="List Paragraph"/>
    <w:basedOn w:val="1"/>
    <w:qFormat/>
    <w:uiPriority w:val="34"/>
    <w:pPr>
      <w:ind w:firstLine="420" w:firstLineChars="200"/>
    </w:pPr>
  </w:style>
  <w:style w:type="paragraph" w:customStyle="1" w:styleId="14">
    <w:name w:val="xl26"/>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Times New Roman" w:hAnsi="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Pages>
  <Words>2264</Words>
  <Characters>2327</Characters>
  <Lines>19</Lines>
  <Paragraphs>5</Paragraphs>
  <TotalTime>18</TotalTime>
  <ScaleCrop>false</ScaleCrop>
  <LinksUpToDate>false</LinksUpToDate>
  <CharactersWithSpaces>2578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2025-11-20T18:23:00Z</dcterms:created>
  <dc:creator>昔杨今雨</dc:creator>
  <cp:lastModifiedBy>Administrator</cp:lastModifiedBy>
  <dcterms:modified xsi:type="dcterms:W3CDTF">2026-05-25T09:41:30Z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6715551BB225446DBAA9CB13F893D0C7_13</vt:lpwstr>
  </property>
  <property fmtid="{D5CDD505-2E9C-101B-9397-08002B2CF9AE}" pid="4" name="KSOTemplateDocerSaveRecord">
    <vt:lpwstr>eyJoZGlkIjoiMWY5YThlYzM4MDNlYzc3ODg3N2MzNDM4ZDkwNDU2ZTkiLCJ1c2VySWQiOiIxMDA3MTcwMTQyIn0=</vt:lpwstr>
  </property>
</Properties>
</file>