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1011" w:firstLineChars="230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中直驻邕或外省市单位属地评审模板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（适用于在我市参加评审并由我市发文发证情形）</w:t>
      </w:r>
    </w:p>
    <w:p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关于同意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单位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(XXX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同志）参加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广西南宁市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系列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级职称评审的函</w:t>
      </w:r>
    </w:p>
    <w:p>
      <w:pPr>
        <w:spacing w:line="54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南宁市职称改革工作领导小组办公室：</w:t>
      </w:r>
    </w:p>
    <w:p>
      <w:pPr>
        <w:spacing w:line="540" w:lineRule="exact"/>
        <w:ind w:firstLine="643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对整个单位：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单位属我单位（省市）所属驻邕单位，鉴于我单位（省市）暂未设置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评审专业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尚未组建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职称评委会</w:t>
      </w:r>
      <w:r>
        <w:rPr>
          <w:rFonts w:ascii="仿宋_GB2312" w:hAnsi="Times New Roman" w:eastAsia="仿宋_GB2312"/>
          <w:kern w:val="0"/>
          <w:sz w:val="32"/>
          <w:szCs w:val="32"/>
        </w:rPr>
        <w:t>,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同意该单位在贵市参加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级职称评审，并请代为发文发证。今后如无变换，均按此执行。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对个人：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我单位（省市）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同志，拟申报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专业职称评审，鉴于我单位（省市）暂未设置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评审专业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尚未组建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职称评委会</w:t>
      </w:r>
      <w:r>
        <w:rPr>
          <w:rFonts w:ascii="仿宋_GB2312" w:hAnsi="Times New Roman" w:eastAsia="仿宋_GB2312"/>
          <w:kern w:val="0"/>
          <w:sz w:val="32"/>
          <w:szCs w:val="32"/>
        </w:rPr>
        <w:t>,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同意其在贵市参加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级职称评审。如评审通过，并请代为发文发证。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请予大力支持为盼！</w:t>
      </w:r>
    </w:p>
    <w:p>
      <w:pPr>
        <w:spacing w:line="54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40" w:lineRule="exact"/>
        <w:ind w:left="4310" w:leftChars="1824" w:right="640" w:hanging="480" w:hangingChars="150"/>
        <w:jc w:val="center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中直单位人事主管部门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外省市企业总公司、集团人力资源部门</w:t>
      </w:r>
      <w:r>
        <w:rPr>
          <w:rFonts w:ascii="仿宋_GB2312" w:hAnsi="Times New Roman" w:eastAsia="仿宋_GB2312"/>
          <w:kern w:val="0"/>
          <w:sz w:val="32"/>
          <w:szCs w:val="32"/>
        </w:rPr>
        <w:t>/XX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省市职改办</w:t>
      </w:r>
    </w:p>
    <w:p>
      <w:pPr>
        <w:spacing w:line="540" w:lineRule="exact"/>
        <w:ind w:left="4309" w:leftChars="2052" w:right="640" w:firstLine="800" w:firstLineChars="25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XXXX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645"/>
    <w:rsid w:val="00154EFF"/>
    <w:rsid w:val="00272645"/>
    <w:rsid w:val="0030762C"/>
    <w:rsid w:val="00553F3E"/>
    <w:rsid w:val="007171BA"/>
    <w:rsid w:val="00932CD0"/>
    <w:rsid w:val="00960F6E"/>
    <w:rsid w:val="00C21DBC"/>
    <w:rsid w:val="059A0BDA"/>
    <w:rsid w:val="26AD11F3"/>
    <w:rsid w:val="7D7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2022-05-19T06:32:00Z</dcterms:created>
  <dc:creator>郭  薇</dc:creator>
  <cp:lastModifiedBy>张建楼</cp:lastModifiedBy>
  <dcterms:modified xsi:type="dcterms:W3CDTF">2022-07-28T00:43:47Z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2C3C409874FB4DC292E5CFC6CD1EB1AA</vt:lpwstr>
  </property>
</Properties>
</file>