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附件2</w:t>
      </w:r>
    </w:p>
    <w:p>
      <w:pPr>
        <w:keepNext w:val="0"/>
        <w:keepLines w:val="0"/>
        <w:pageBreakBefore w:val="0"/>
        <w:widowControl/>
        <w:kinsoku/>
        <w:wordWrap/>
        <w:overflowPunct/>
        <w:topLinePunct w:val="0"/>
        <w:autoSpaceDE w:val="0"/>
        <w:autoSpaceDN w:val="0"/>
        <w:bidi w:val="0"/>
        <w:adjustRightInd w:val="0"/>
        <w:snapToGrid/>
        <w:spacing w:line="600" w:lineRule="exact"/>
        <w:ind w:firstLine="0" w:firstLineChars="0"/>
        <w:jc w:val="center"/>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line="60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工程系列职称</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申报材料清单</w:t>
      </w:r>
    </w:p>
    <w:p>
      <w:pPr>
        <w:keepNext w:val="0"/>
        <w:keepLines w:val="0"/>
        <w:pageBreakBefore w:val="0"/>
        <w:widowControl/>
        <w:kinsoku/>
        <w:wordWrap/>
        <w:overflowPunct/>
        <w:topLinePunct w:val="0"/>
        <w:bidi w:val="0"/>
        <w:snapToGrid/>
        <w:spacing w:line="600" w:lineRule="exact"/>
        <w:ind w:firstLine="0" w:firstLineChars="0"/>
        <w:jc w:val="center"/>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）学历证书材料。教育部学信网不能够查询到学历的，需提供学历证书、查档材料或学历认证机构出具的学历认证等相关材料的原件扫描件（不可缺少的硬件材料）。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）下一级职称证书材料。下一级职称证书</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必须</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通过在线审验</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无法实现查询共享的，需提供现有职称证书原件扫描件（不可缺少的硬件材料）。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人社部门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继续教育材料（不可缺少的硬件材料）。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无职称申报材料。包括：</w:t>
      </w:r>
      <w:r>
        <w:rPr>
          <w:rFonts w:hint="eastAsia" w:ascii="仿宋_GB2312" w:hAnsi="仿宋_GB2312" w:eastAsia="仿宋_GB2312" w:cs="仿宋_GB2312"/>
          <w:i w:val="0"/>
          <w:color w:val="000000" w:themeColor="text1"/>
          <w:spacing w:val="0"/>
          <w:kern w:val="0"/>
          <w:sz w:val="32"/>
          <w:szCs w:val="32"/>
          <w:u w:val="none"/>
          <w:lang w:val="en-US" w:eastAsia="zh-CN" w:bidi="ar"/>
          <w14:textFill>
            <w14:solidFill>
              <w14:schemeClr w14:val="tx1"/>
            </w14:solidFill>
          </w14:textFill>
        </w:rPr>
        <w:t>①无职称人员申报专业技术资格审批表②公务员登记表、干部调动通知（国家机关流动到企事业单位人员提供）③企业劳动合同社保缴费证明（民营企业人员提供）④工作经历年限证明⑤学历学位证书等</w:t>
      </w:r>
      <w:bookmarkStart w:id="0" w:name="_GoBack"/>
      <w:bookmarkEnd w:id="0"/>
      <w:r>
        <w:rPr>
          <w:rFonts w:hint="eastAsia" w:ascii="仿宋_GB2312" w:hAnsi="仿宋_GB2312" w:eastAsia="仿宋_GB2312" w:cs="仿宋_GB2312"/>
          <w:i w:val="0"/>
          <w:color w:val="000000" w:themeColor="text1"/>
          <w:spacing w:val="0"/>
          <w:kern w:val="0"/>
          <w:sz w:val="32"/>
          <w:szCs w:val="32"/>
          <w:u w:val="none"/>
          <w:lang w:val="en-US" w:eastAsia="zh-CN" w:bidi="ar"/>
          <w14:textFill>
            <w14:solidFill>
              <w14:schemeClr w14:val="tx1"/>
            </w14:solidFill>
          </w14:textFill>
        </w:rPr>
        <w:t>能证明符合申报学历、资历条件的相关材料。提供</w:t>
      </w:r>
      <w:r>
        <w:rPr>
          <w:rFonts w:hint="eastAsia" w:ascii="仿宋_GB2312" w:hAnsi="仿宋_GB2312" w:eastAsia="仿宋_GB2312" w:cs="仿宋_GB2312"/>
          <w:i w:val="0"/>
          <w:color w:val="000000"/>
          <w:spacing w:val="0"/>
          <w:kern w:val="0"/>
          <w:sz w:val="32"/>
          <w:szCs w:val="32"/>
          <w:u w:val="none"/>
          <w:lang w:val="en-US" w:eastAsia="zh-CN" w:bidi="ar"/>
        </w:rPr>
        <w:t>原件扫描件，如提供复印件应由单位标注“与原件一致”、日期并加盖公章</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（不可缺少的硬件材料）</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破格申报</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材料。</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包括：</w:t>
      </w:r>
      <w:r>
        <w:rPr>
          <w:rFonts w:hint="eastAsia" w:ascii="仿宋_GB2312" w:hAnsi="仿宋_GB2312" w:eastAsia="仿宋_GB2312" w:cs="仿宋_GB2312"/>
          <w:i w:val="0"/>
          <w:color w:val="000000" w:themeColor="text1"/>
          <w:spacing w:val="0"/>
          <w:kern w:val="0"/>
          <w:sz w:val="32"/>
          <w:szCs w:val="32"/>
          <w:u w:val="none"/>
          <w:lang w:val="en-US" w:eastAsia="zh-CN" w:bidi="ar"/>
          <w14:textFill>
            <w14:solidFill>
              <w14:schemeClr w14:val="tx1"/>
            </w14:solidFill>
          </w14:textFill>
        </w:rPr>
        <w:t>①破格申报专业技术资格审批表②学历以及资历的证明材料③符合破格条件的成果证明材料。提供</w:t>
      </w:r>
      <w:r>
        <w:rPr>
          <w:rFonts w:hint="eastAsia" w:ascii="仿宋_GB2312" w:hAnsi="仿宋_GB2312" w:eastAsia="仿宋_GB2312" w:cs="仿宋_GB2312"/>
          <w:i w:val="0"/>
          <w:color w:val="000000"/>
          <w:spacing w:val="0"/>
          <w:kern w:val="0"/>
          <w:sz w:val="32"/>
          <w:szCs w:val="32"/>
          <w:u w:val="none"/>
          <w:lang w:val="en-US" w:eastAsia="zh-CN" w:bidi="ar"/>
        </w:rPr>
        <w:t>原件扫描件，如提供复印件应由单位标注“与原件一致”、日期并加盖公章</w:t>
      </w:r>
      <w:r>
        <w:rPr>
          <w:rFonts w:hint="eastAsia" w:ascii="仿宋_GB2312" w:hAnsi="仿宋_GB2312" w:eastAsia="仿宋_GB2312" w:cs="仿宋_GB2312"/>
          <w:i w:val="0"/>
          <w:color w:val="000000" w:themeColor="text1"/>
          <w:spacing w:val="0"/>
          <w:kern w:val="0"/>
          <w:sz w:val="32"/>
          <w:szCs w:val="32"/>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不可缺少的硬件材料）。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户籍证明材料。如申报人存在身份证号码非正常升位（变动），且出现不同身份证号码关联的证明材料的（如学历、专业技术资格证书等），应在申报材料中提供户籍管理部门关于两个身份证号码属于同一人证明材料</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i w:val="0"/>
          <w:color w:val="000000" w:themeColor="text1"/>
          <w:spacing w:val="0"/>
          <w:kern w:val="0"/>
          <w:sz w:val="32"/>
          <w:szCs w:val="32"/>
          <w:u w:val="none"/>
          <w:lang w:val="en-US" w:eastAsia="zh-CN" w:bidi="ar"/>
          <w14:textFill>
            <w14:solidFill>
              <w14:schemeClr w14:val="tx1"/>
            </w14:solidFill>
          </w14:textFill>
        </w:rPr>
        <w:t>提供</w:t>
      </w:r>
      <w:r>
        <w:rPr>
          <w:rFonts w:hint="eastAsia" w:ascii="仿宋_GB2312" w:hAnsi="仿宋_GB2312" w:eastAsia="仿宋_GB2312" w:cs="仿宋_GB2312"/>
          <w:i w:val="0"/>
          <w:color w:val="000000"/>
          <w:spacing w:val="0"/>
          <w:kern w:val="0"/>
          <w:sz w:val="32"/>
          <w:szCs w:val="32"/>
          <w:u w:val="none"/>
          <w:lang w:val="en-US" w:eastAsia="zh-CN" w:bidi="ar"/>
        </w:rPr>
        <w:t>原件扫描件，如提供复印件应由单位标注“与原件一致”、日期并加盖公章</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（不可缺少的硬件材料）。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0"/>
          <w:sz w:val="32"/>
          <w:szCs w:val="32"/>
          <w14:textFill>
            <w14:solidFill>
              <w14:schemeClr w14:val="tx1"/>
            </w14:solidFill>
          </w14:textFill>
        </w:rPr>
        <w:t>）民营企业、社会组织</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申报</w:t>
      </w:r>
      <w:r>
        <w:rPr>
          <w:rFonts w:hint="eastAsia" w:ascii="仿宋_GB2312" w:hAnsi="仿宋_GB2312" w:eastAsia="仿宋_GB2312" w:cs="仿宋_GB2312"/>
          <w:color w:val="000000" w:themeColor="text1"/>
          <w:spacing w:val="0"/>
          <w:sz w:val="32"/>
          <w:szCs w:val="32"/>
          <w14:textFill>
            <w14:solidFill>
              <w14:schemeClr w14:val="tx1"/>
            </w14:solidFill>
          </w14:textFill>
        </w:rPr>
        <w:t>人，如系统共享数据无法自动识别其社保缴纳情况的，应提供申报前连续6个月以上（不含申报当月）个人社保缴费清单的扫描件。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olor w:val="000000"/>
          <w:spacing w:val="0"/>
          <w:kern w:val="0"/>
          <w:sz w:val="32"/>
          <w:szCs w:val="32"/>
          <w:u w:val="none"/>
          <w:lang w:val="en-US" w:eastAsia="zh-CN" w:bidi="ar"/>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）任现职以来论文、著作材料。</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包括：</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期刊</w:t>
      </w:r>
      <w:r>
        <w:rPr>
          <w:rFonts w:hint="eastAsia" w:ascii="仿宋_GB2312" w:hAnsi="仿宋_GB2312" w:eastAsia="仿宋_GB2312" w:cs="仿宋_GB2312"/>
          <w:color w:val="000000" w:themeColor="text1"/>
          <w:spacing w:val="0"/>
          <w:sz w:val="32"/>
          <w:szCs w:val="32"/>
          <w14:textFill>
            <w14:solidFill>
              <w14:schemeClr w14:val="tx1"/>
            </w14:solidFill>
          </w14:textFill>
        </w:rPr>
        <w:t>封面、目录、版权页及全文</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的扫描件和</w:t>
      </w:r>
      <w:r>
        <w:rPr>
          <w:rFonts w:hint="eastAsia" w:ascii="仿宋_GB2312" w:hAnsi="仿宋_GB2312" w:eastAsia="仿宋_GB2312" w:cs="仿宋_GB2312"/>
          <w:i w:val="0"/>
          <w:color w:val="000000"/>
          <w:spacing w:val="0"/>
          <w:kern w:val="0"/>
          <w:sz w:val="32"/>
          <w:szCs w:val="32"/>
          <w:u w:val="none"/>
          <w:lang w:val="en-US" w:eastAsia="zh-CN" w:bidi="ar"/>
        </w:rPr>
        <w:t>刊物在国家新闻出版署门户网站的查询截图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）工作业绩材料。</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提供</w:t>
      </w:r>
      <w:r>
        <w:rPr>
          <w:rFonts w:hint="eastAsia" w:ascii="仿宋_GB2312" w:hAnsi="仿宋_GB2312" w:eastAsia="仿宋_GB2312" w:cs="仿宋_GB2312"/>
          <w:i w:val="0"/>
          <w:color w:val="000000" w:themeColor="text1"/>
          <w:spacing w:val="0"/>
          <w:kern w:val="0"/>
          <w:sz w:val="32"/>
          <w:szCs w:val="32"/>
          <w:u w:val="none"/>
          <w:lang w:val="en-US" w:eastAsia="zh-CN" w:bidi="ar"/>
          <w14:textFill>
            <w14:solidFill>
              <w14:schemeClr w14:val="tx1"/>
            </w14:solidFill>
          </w14:textFill>
        </w:rPr>
        <w:t>原件扫描件，如提供复印件应由单位标注“与原件一致”、日期并加盖公章。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pacing w:val="0"/>
          <w:kern w:val="0"/>
          <w:sz w:val="32"/>
          <w:szCs w:val="32"/>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）事业单位申报人需提供</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单位开具的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不是公务员（含参照公务员法管理单位人员）的证明</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如缺少注明“不可缺少的硬件材料”中的任何一项，申报材料不得提交单位审核推荐。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000FE"/>
    <w:rsid w:val="003168DC"/>
    <w:rsid w:val="00BC63A0"/>
    <w:rsid w:val="011728C7"/>
    <w:rsid w:val="015D407A"/>
    <w:rsid w:val="0174278D"/>
    <w:rsid w:val="019850BE"/>
    <w:rsid w:val="01B963CA"/>
    <w:rsid w:val="01F03569"/>
    <w:rsid w:val="024658F2"/>
    <w:rsid w:val="025A25F8"/>
    <w:rsid w:val="025E0494"/>
    <w:rsid w:val="033063A2"/>
    <w:rsid w:val="03873C15"/>
    <w:rsid w:val="038C4204"/>
    <w:rsid w:val="03D02349"/>
    <w:rsid w:val="040227C8"/>
    <w:rsid w:val="043F5EF2"/>
    <w:rsid w:val="04422AAB"/>
    <w:rsid w:val="045F77AA"/>
    <w:rsid w:val="04B72A3A"/>
    <w:rsid w:val="0514545C"/>
    <w:rsid w:val="056036C1"/>
    <w:rsid w:val="058D488D"/>
    <w:rsid w:val="05AA3058"/>
    <w:rsid w:val="05AF5473"/>
    <w:rsid w:val="05BF4310"/>
    <w:rsid w:val="05C57606"/>
    <w:rsid w:val="05FA2379"/>
    <w:rsid w:val="063642B0"/>
    <w:rsid w:val="06426B00"/>
    <w:rsid w:val="06523BF5"/>
    <w:rsid w:val="073520FD"/>
    <w:rsid w:val="07A56A92"/>
    <w:rsid w:val="07AC2001"/>
    <w:rsid w:val="07B85E54"/>
    <w:rsid w:val="07C00682"/>
    <w:rsid w:val="07C56FE2"/>
    <w:rsid w:val="08A22E66"/>
    <w:rsid w:val="08D416FC"/>
    <w:rsid w:val="091544EC"/>
    <w:rsid w:val="095A494C"/>
    <w:rsid w:val="09884B1C"/>
    <w:rsid w:val="09EB342F"/>
    <w:rsid w:val="0A391C65"/>
    <w:rsid w:val="0A8A30E7"/>
    <w:rsid w:val="0AC71521"/>
    <w:rsid w:val="0AE93A3B"/>
    <w:rsid w:val="0C3D7468"/>
    <w:rsid w:val="0C440351"/>
    <w:rsid w:val="0C5B0167"/>
    <w:rsid w:val="0C6000FE"/>
    <w:rsid w:val="0C6964E2"/>
    <w:rsid w:val="0CF85C7F"/>
    <w:rsid w:val="0D0E2F25"/>
    <w:rsid w:val="0ED45A62"/>
    <w:rsid w:val="0ED51D9D"/>
    <w:rsid w:val="0EDC11AC"/>
    <w:rsid w:val="0F3D15B3"/>
    <w:rsid w:val="0F7B51D7"/>
    <w:rsid w:val="0F7D30B9"/>
    <w:rsid w:val="0FB65CA5"/>
    <w:rsid w:val="103F180E"/>
    <w:rsid w:val="10DF047D"/>
    <w:rsid w:val="11050125"/>
    <w:rsid w:val="114D0CF0"/>
    <w:rsid w:val="11940CD0"/>
    <w:rsid w:val="11CF26F2"/>
    <w:rsid w:val="12126948"/>
    <w:rsid w:val="126D4BC5"/>
    <w:rsid w:val="127C00DB"/>
    <w:rsid w:val="12EA5B4C"/>
    <w:rsid w:val="13153E8D"/>
    <w:rsid w:val="1330217B"/>
    <w:rsid w:val="133B76A5"/>
    <w:rsid w:val="13457A5F"/>
    <w:rsid w:val="137D3BEE"/>
    <w:rsid w:val="13831924"/>
    <w:rsid w:val="13A1182E"/>
    <w:rsid w:val="14F1597F"/>
    <w:rsid w:val="15421D04"/>
    <w:rsid w:val="15CF3B7E"/>
    <w:rsid w:val="16262768"/>
    <w:rsid w:val="16954923"/>
    <w:rsid w:val="16AD5D52"/>
    <w:rsid w:val="16EE3C3F"/>
    <w:rsid w:val="171C31BB"/>
    <w:rsid w:val="179B26F3"/>
    <w:rsid w:val="17CC2D0C"/>
    <w:rsid w:val="17FC69CF"/>
    <w:rsid w:val="189177B9"/>
    <w:rsid w:val="18CD784D"/>
    <w:rsid w:val="190315A9"/>
    <w:rsid w:val="19411C44"/>
    <w:rsid w:val="19693813"/>
    <w:rsid w:val="19770EFF"/>
    <w:rsid w:val="19F24BEB"/>
    <w:rsid w:val="1A470907"/>
    <w:rsid w:val="1A4D231D"/>
    <w:rsid w:val="1A6F6B6B"/>
    <w:rsid w:val="1AA301BE"/>
    <w:rsid w:val="1ADF5201"/>
    <w:rsid w:val="1B2F3162"/>
    <w:rsid w:val="1B521BAF"/>
    <w:rsid w:val="1BA97206"/>
    <w:rsid w:val="1BCB7218"/>
    <w:rsid w:val="1BF80CB1"/>
    <w:rsid w:val="1C0B3C3D"/>
    <w:rsid w:val="1C0E3B5E"/>
    <w:rsid w:val="1C453BCC"/>
    <w:rsid w:val="1CA42376"/>
    <w:rsid w:val="1CFF6ED2"/>
    <w:rsid w:val="1D0C18E4"/>
    <w:rsid w:val="1D205818"/>
    <w:rsid w:val="1D5716C2"/>
    <w:rsid w:val="1D6A7920"/>
    <w:rsid w:val="1D757E75"/>
    <w:rsid w:val="1D78204A"/>
    <w:rsid w:val="1D8C27C9"/>
    <w:rsid w:val="1D8E2F96"/>
    <w:rsid w:val="1E650816"/>
    <w:rsid w:val="1E895503"/>
    <w:rsid w:val="1E912D15"/>
    <w:rsid w:val="1EA214E8"/>
    <w:rsid w:val="1EC026E5"/>
    <w:rsid w:val="1F3F6FAF"/>
    <w:rsid w:val="1F4D4388"/>
    <w:rsid w:val="1F674602"/>
    <w:rsid w:val="1F7154B9"/>
    <w:rsid w:val="1FF16DA5"/>
    <w:rsid w:val="200649FE"/>
    <w:rsid w:val="20100AF7"/>
    <w:rsid w:val="20432E5C"/>
    <w:rsid w:val="206866DA"/>
    <w:rsid w:val="208405B0"/>
    <w:rsid w:val="20AC6E69"/>
    <w:rsid w:val="20AD1E17"/>
    <w:rsid w:val="20AF115F"/>
    <w:rsid w:val="21233CDE"/>
    <w:rsid w:val="21383721"/>
    <w:rsid w:val="216E2EBC"/>
    <w:rsid w:val="21A507D5"/>
    <w:rsid w:val="21EE01DC"/>
    <w:rsid w:val="21FF23AE"/>
    <w:rsid w:val="221E668D"/>
    <w:rsid w:val="225650D8"/>
    <w:rsid w:val="225C6DD2"/>
    <w:rsid w:val="2263583F"/>
    <w:rsid w:val="22A25E88"/>
    <w:rsid w:val="22AE37E8"/>
    <w:rsid w:val="23F9409E"/>
    <w:rsid w:val="24193918"/>
    <w:rsid w:val="24265EE3"/>
    <w:rsid w:val="243A50FA"/>
    <w:rsid w:val="24673AF9"/>
    <w:rsid w:val="24A404B8"/>
    <w:rsid w:val="24F55D28"/>
    <w:rsid w:val="24FD050E"/>
    <w:rsid w:val="252A4C2D"/>
    <w:rsid w:val="25665AE0"/>
    <w:rsid w:val="25CA5DDC"/>
    <w:rsid w:val="2607223C"/>
    <w:rsid w:val="260E252A"/>
    <w:rsid w:val="2610322D"/>
    <w:rsid w:val="267442EE"/>
    <w:rsid w:val="26996EED"/>
    <w:rsid w:val="26E7272E"/>
    <w:rsid w:val="271A728F"/>
    <w:rsid w:val="2783051D"/>
    <w:rsid w:val="27B1351F"/>
    <w:rsid w:val="27BE1599"/>
    <w:rsid w:val="28BB6214"/>
    <w:rsid w:val="29100CD1"/>
    <w:rsid w:val="29120ED2"/>
    <w:rsid w:val="2930531A"/>
    <w:rsid w:val="29571F07"/>
    <w:rsid w:val="2A231DC3"/>
    <w:rsid w:val="2A57769B"/>
    <w:rsid w:val="2A830D12"/>
    <w:rsid w:val="2AEC3BC6"/>
    <w:rsid w:val="2B593707"/>
    <w:rsid w:val="2B7A2241"/>
    <w:rsid w:val="2B8974F6"/>
    <w:rsid w:val="2BB075E8"/>
    <w:rsid w:val="2BF05F57"/>
    <w:rsid w:val="2C06414B"/>
    <w:rsid w:val="2CA70144"/>
    <w:rsid w:val="2CB570F6"/>
    <w:rsid w:val="2D7A0082"/>
    <w:rsid w:val="2D9E4F15"/>
    <w:rsid w:val="2DB22C0D"/>
    <w:rsid w:val="2DD52F4C"/>
    <w:rsid w:val="2E1241DE"/>
    <w:rsid w:val="2E3D18BF"/>
    <w:rsid w:val="2E41776E"/>
    <w:rsid w:val="2E826F6D"/>
    <w:rsid w:val="2EF043E9"/>
    <w:rsid w:val="2F0441C9"/>
    <w:rsid w:val="2F5A621D"/>
    <w:rsid w:val="2FE219AF"/>
    <w:rsid w:val="2FF405AA"/>
    <w:rsid w:val="2FF914AF"/>
    <w:rsid w:val="30306EAD"/>
    <w:rsid w:val="307554BF"/>
    <w:rsid w:val="30AE3E1F"/>
    <w:rsid w:val="30D15E41"/>
    <w:rsid w:val="31033A0B"/>
    <w:rsid w:val="312F06EC"/>
    <w:rsid w:val="313F1DC5"/>
    <w:rsid w:val="31D51274"/>
    <w:rsid w:val="31DB0700"/>
    <w:rsid w:val="32547C02"/>
    <w:rsid w:val="328D3FDE"/>
    <w:rsid w:val="32931A7D"/>
    <w:rsid w:val="336E0611"/>
    <w:rsid w:val="336E693D"/>
    <w:rsid w:val="3397432A"/>
    <w:rsid w:val="340F6F11"/>
    <w:rsid w:val="343D07B2"/>
    <w:rsid w:val="34B653A7"/>
    <w:rsid w:val="34BD187E"/>
    <w:rsid w:val="3537457E"/>
    <w:rsid w:val="356E79A5"/>
    <w:rsid w:val="35935085"/>
    <w:rsid w:val="35CC2DD0"/>
    <w:rsid w:val="365F138E"/>
    <w:rsid w:val="36CB35E5"/>
    <w:rsid w:val="37210B51"/>
    <w:rsid w:val="372333C8"/>
    <w:rsid w:val="375F7C8B"/>
    <w:rsid w:val="37633632"/>
    <w:rsid w:val="376A4543"/>
    <w:rsid w:val="377E25A2"/>
    <w:rsid w:val="379F5513"/>
    <w:rsid w:val="37F22A67"/>
    <w:rsid w:val="386D341D"/>
    <w:rsid w:val="38AA3C99"/>
    <w:rsid w:val="38FA4C09"/>
    <w:rsid w:val="390A2DF0"/>
    <w:rsid w:val="390B2DEA"/>
    <w:rsid w:val="3913695B"/>
    <w:rsid w:val="39614B69"/>
    <w:rsid w:val="397454EA"/>
    <w:rsid w:val="398F57E3"/>
    <w:rsid w:val="399D0A29"/>
    <w:rsid w:val="39B16276"/>
    <w:rsid w:val="3A732718"/>
    <w:rsid w:val="3AC62432"/>
    <w:rsid w:val="3B247DA5"/>
    <w:rsid w:val="3BA66A61"/>
    <w:rsid w:val="3BD31D5F"/>
    <w:rsid w:val="3C306351"/>
    <w:rsid w:val="3CCE6BC7"/>
    <w:rsid w:val="3D0011BB"/>
    <w:rsid w:val="3D0D232B"/>
    <w:rsid w:val="3D1038A0"/>
    <w:rsid w:val="3D663720"/>
    <w:rsid w:val="3DAB2681"/>
    <w:rsid w:val="3DE938CE"/>
    <w:rsid w:val="3E133C2C"/>
    <w:rsid w:val="3E221EFA"/>
    <w:rsid w:val="3E437982"/>
    <w:rsid w:val="3E8B17A1"/>
    <w:rsid w:val="3EBA01CF"/>
    <w:rsid w:val="3F800FEC"/>
    <w:rsid w:val="3FA4645F"/>
    <w:rsid w:val="3FEF3A70"/>
    <w:rsid w:val="40353BF0"/>
    <w:rsid w:val="403D7DE3"/>
    <w:rsid w:val="407F7224"/>
    <w:rsid w:val="409D439F"/>
    <w:rsid w:val="41032AA9"/>
    <w:rsid w:val="410B3598"/>
    <w:rsid w:val="413D4870"/>
    <w:rsid w:val="415136B9"/>
    <w:rsid w:val="417A27C7"/>
    <w:rsid w:val="41932BD7"/>
    <w:rsid w:val="42367BF4"/>
    <w:rsid w:val="424F20D3"/>
    <w:rsid w:val="427E04C2"/>
    <w:rsid w:val="427E5E5A"/>
    <w:rsid w:val="42A11676"/>
    <w:rsid w:val="433F7CFD"/>
    <w:rsid w:val="439A679B"/>
    <w:rsid w:val="441216F3"/>
    <w:rsid w:val="44AE61B5"/>
    <w:rsid w:val="45216E2C"/>
    <w:rsid w:val="45324FD8"/>
    <w:rsid w:val="4535102D"/>
    <w:rsid w:val="453865C8"/>
    <w:rsid w:val="4558419D"/>
    <w:rsid w:val="455F4056"/>
    <w:rsid w:val="459C157F"/>
    <w:rsid w:val="45C72922"/>
    <w:rsid w:val="45CF0AF7"/>
    <w:rsid w:val="45DB265B"/>
    <w:rsid w:val="45DE5769"/>
    <w:rsid w:val="469E71B6"/>
    <w:rsid w:val="46C357D4"/>
    <w:rsid w:val="471D7FF3"/>
    <w:rsid w:val="4737038A"/>
    <w:rsid w:val="47ED332B"/>
    <w:rsid w:val="4802699E"/>
    <w:rsid w:val="48384376"/>
    <w:rsid w:val="49255B83"/>
    <w:rsid w:val="499A2284"/>
    <w:rsid w:val="499A7CA4"/>
    <w:rsid w:val="49C27FBF"/>
    <w:rsid w:val="49F27388"/>
    <w:rsid w:val="4A3714A5"/>
    <w:rsid w:val="4A3C52A2"/>
    <w:rsid w:val="4A3E752F"/>
    <w:rsid w:val="4A6D24C7"/>
    <w:rsid w:val="4A9D2A4E"/>
    <w:rsid w:val="4AB954D0"/>
    <w:rsid w:val="4AC101C1"/>
    <w:rsid w:val="4AD11082"/>
    <w:rsid w:val="4AE01537"/>
    <w:rsid w:val="4B8C22A1"/>
    <w:rsid w:val="4BB96989"/>
    <w:rsid w:val="4BC37EC8"/>
    <w:rsid w:val="4C8E0C60"/>
    <w:rsid w:val="4CB74130"/>
    <w:rsid w:val="4D801169"/>
    <w:rsid w:val="4D9D4920"/>
    <w:rsid w:val="4DCA7ED9"/>
    <w:rsid w:val="4DED5EC2"/>
    <w:rsid w:val="4DF455A5"/>
    <w:rsid w:val="4DFC39B8"/>
    <w:rsid w:val="4E57777E"/>
    <w:rsid w:val="4E893E1E"/>
    <w:rsid w:val="4EBD43B8"/>
    <w:rsid w:val="50234354"/>
    <w:rsid w:val="503F1A1D"/>
    <w:rsid w:val="50AC3535"/>
    <w:rsid w:val="50F70450"/>
    <w:rsid w:val="51640B77"/>
    <w:rsid w:val="52441405"/>
    <w:rsid w:val="526B6F78"/>
    <w:rsid w:val="52825D30"/>
    <w:rsid w:val="52BB570D"/>
    <w:rsid w:val="53033DE1"/>
    <w:rsid w:val="53266294"/>
    <w:rsid w:val="53D15273"/>
    <w:rsid w:val="54826358"/>
    <w:rsid w:val="54C3572A"/>
    <w:rsid w:val="54C65D46"/>
    <w:rsid w:val="54F01025"/>
    <w:rsid w:val="54FE3003"/>
    <w:rsid w:val="553657C2"/>
    <w:rsid w:val="55395236"/>
    <w:rsid w:val="559075B5"/>
    <w:rsid w:val="55CE5D77"/>
    <w:rsid w:val="560F36EA"/>
    <w:rsid w:val="563C3285"/>
    <w:rsid w:val="56446DC0"/>
    <w:rsid w:val="56447A3E"/>
    <w:rsid w:val="56637E25"/>
    <w:rsid w:val="57064BEF"/>
    <w:rsid w:val="57A24A78"/>
    <w:rsid w:val="57D87D4E"/>
    <w:rsid w:val="57F77952"/>
    <w:rsid w:val="57FA7BCD"/>
    <w:rsid w:val="57FE15AF"/>
    <w:rsid w:val="58B06A0D"/>
    <w:rsid w:val="59477605"/>
    <w:rsid w:val="594B72D0"/>
    <w:rsid w:val="59CF340D"/>
    <w:rsid w:val="59F4377A"/>
    <w:rsid w:val="59F76500"/>
    <w:rsid w:val="5A006DE2"/>
    <w:rsid w:val="5A4B110E"/>
    <w:rsid w:val="5A675822"/>
    <w:rsid w:val="5B0F26D3"/>
    <w:rsid w:val="5B271930"/>
    <w:rsid w:val="5B6B7000"/>
    <w:rsid w:val="5B876627"/>
    <w:rsid w:val="5B9376EE"/>
    <w:rsid w:val="5BB43EF6"/>
    <w:rsid w:val="5BBF1F19"/>
    <w:rsid w:val="5BC15523"/>
    <w:rsid w:val="5BE33C2D"/>
    <w:rsid w:val="5C44502C"/>
    <w:rsid w:val="5C5C457A"/>
    <w:rsid w:val="5C7E6EF5"/>
    <w:rsid w:val="5C956A21"/>
    <w:rsid w:val="5C9C5592"/>
    <w:rsid w:val="5CB4016F"/>
    <w:rsid w:val="5D1B3580"/>
    <w:rsid w:val="5D3E19F1"/>
    <w:rsid w:val="5D6D68DE"/>
    <w:rsid w:val="5DC24E10"/>
    <w:rsid w:val="5E2A158C"/>
    <w:rsid w:val="5EC25A6F"/>
    <w:rsid w:val="5EC66016"/>
    <w:rsid w:val="5ECD14F0"/>
    <w:rsid w:val="5ECF08BD"/>
    <w:rsid w:val="5F0F4188"/>
    <w:rsid w:val="5F165C45"/>
    <w:rsid w:val="5F175AD9"/>
    <w:rsid w:val="5F3003F4"/>
    <w:rsid w:val="5F615D2A"/>
    <w:rsid w:val="606C7CBB"/>
    <w:rsid w:val="607C2E11"/>
    <w:rsid w:val="60CE1AAC"/>
    <w:rsid w:val="61005DC3"/>
    <w:rsid w:val="610B54F7"/>
    <w:rsid w:val="611469FC"/>
    <w:rsid w:val="61197812"/>
    <w:rsid w:val="613921DC"/>
    <w:rsid w:val="61717B39"/>
    <w:rsid w:val="619C70F3"/>
    <w:rsid w:val="61AF1386"/>
    <w:rsid w:val="62370627"/>
    <w:rsid w:val="62907403"/>
    <w:rsid w:val="629D2A87"/>
    <w:rsid w:val="62A02059"/>
    <w:rsid w:val="62FC2279"/>
    <w:rsid w:val="63671C8E"/>
    <w:rsid w:val="63815AEC"/>
    <w:rsid w:val="63CA0F5B"/>
    <w:rsid w:val="63E10A4E"/>
    <w:rsid w:val="643C2AC5"/>
    <w:rsid w:val="6473666D"/>
    <w:rsid w:val="648E557E"/>
    <w:rsid w:val="64945B27"/>
    <w:rsid w:val="651E0108"/>
    <w:rsid w:val="65345FBD"/>
    <w:rsid w:val="65647F37"/>
    <w:rsid w:val="658715B8"/>
    <w:rsid w:val="65B14277"/>
    <w:rsid w:val="65F57F0F"/>
    <w:rsid w:val="66647DFF"/>
    <w:rsid w:val="66970A1C"/>
    <w:rsid w:val="669B1F2F"/>
    <w:rsid w:val="66AC50E2"/>
    <w:rsid w:val="66B57608"/>
    <w:rsid w:val="66E378EA"/>
    <w:rsid w:val="66E95DDA"/>
    <w:rsid w:val="66F8287A"/>
    <w:rsid w:val="67186096"/>
    <w:rsid w:val="672A6E6E"/>
    <w:rsid w:val="673828AC"/>
    <w:rsid w:val="676026B1"/>
    <w:rsid w:val="68585D84"/>
    <w:rsid w:val="6862614D"/>
    <w:rsid w:val="689244AD"/>
    <w:rsid w:val="68F60A35"/>
    <w:rsid w:val="6902748E"/>
    <w:rsid w:val="69765933"/>
    <w:rsid w:val="69B63995"/>
    <w:rsid w:val="6A035910"/>
    <w:rsid w:val="6A2F49B1"/>
    <w:rsid w:val="6A6D6424"/>
    <w:rsid w:val="6A940BA4"/>
    <w:rsid w:val="6ADC0320"/>
    <w:rsid w:val="6AF74D89"/>
    <w:rsid w:val="6B0C67AF"/>
    <w:rsid w:val="6B1A249C"/>
    <w:rsid w:val="6B466689"/>
    <w:rsid w:val="6BAA612D"/>
    <w:rsid w:val="6BBA594F"/>
    <w:rsid w:val="6BC00AE9"/>
    <w:rsid w:val="6BC67FA1"/>
    <w:rsid w:val="6BE265E9"/>
    <w:rsid w:val="6BF8409F"/>
    <w:rsid w:val="6C645875"/>
    <w:rsid w:val="6C693367"/>
    <w:rsid w:val="6CBC7E46"/>
    <w:rsid w:val="6CED67E6"/>
    <w:rsid w:val="6CF70647"/>
    <w:rsid w:val="6D0C7F8F"/>
    <w:rsid w:val="6D42728F"/>
    <w:rsid w:val="6D5923EF"/>
    <w:rsid w:val="6D7710F7"/>
    <w:rsid w:val="6DA32542"/>
    <w:rsid w:val="6DAA52C6"/>
    <w:rsid w:val="6DB53D76"/>
    <w:rsid w:val="6DF1303A"/>
    <w:rsid w:val="6E0945BE"/>
    <w:rsid w:val="6E7A1C85"/>
    <w:rsid w:val="6E8E05EC"/>
    <w:rsid w:val="6E9B748E"/>
    <w:rsid w:val="6EBB199F"/>
    <w:rsid w:val="6EBD6475"/>
    <w:rsid w:val="6F1413FE"/>
    <w:rsid w:val="6FDF00EB"/>
    <w:rsid w:val="6FF87574"/>
    <w:rsid w:val="70043D10"/>
    <w:rsid w:val="700E1699"/>
    <w:rsid w:val="702173CA"/>
    <w:rsid w:val="70346DAE"/>
    <w:rsid w:val="704150E3"/>
    <w:rsid w:val="706F57BA"/>
    <w:rsid w:val="70861F69"/>
    <w:rsid w:val="7116006B"/>
    <w:rsid w:val="717A10E9"/>
    <w:rsid w:val="718C4DBC"/>
    <w:rsid w:val="71E74405"/>
    <w:rsid w:val="72A11B4D"/>
    <w:rsid w:val="72EC29D2"/>
    <w:rsid w:val="72F24F6B"/>
    <w:rsid w:val="7308019F"/>
    <w:rsid w:val="7315519F"/>
    <w:rsid w:val="734856F0"/>
    <w:rsid w:val="73537668"/>
    <w:rsid w:val="73762931"/>
    <w:rsid w:val="737662C8"/>
    <w:rsid w:val="73837099"/>
    <w:rsid w:val="738C0567"/>
    <w:rsid w:val="739A0DD6"/>
    <w:rsid w:val="73D66640"/>
    <w:rsid w:val="741E64F2"/>
    <w:rsid w:val="748A27D7"/>
    <w:rsid w:val="74B90D2C"/>
    <w:rsid w:val="74FE2863"/>
    <w:rsid w:val="755E722E"/>
    <w:rsid w:val="75C03E06"/>
    <w:rsid w:val="75CF7A03"/>
    <w:rsid w:val="75EC3797"/>
    <w:rsid w:val="762C131C"/>
    <w:rsid w:val="763043BD"/>
    <w:rsid w:val="76365707"/>
    <w:rsid w:val="76E948DD"/>
    <w:rsid w:val="770F2440"/>
    <w:rsid w:val="774017FC"/>
    <w:rsid w:val="77574D29"/>
    <w:rsid w:val="77A84C34"/>
    <w:rsid w:val="77EB30DA"/>
    <w:rsid w:val="78A17BEA"/>
    <w:rsid w:val="78D2365A"/>
    <w:rsid w:val="790E799E"/>
    <w:rsid w:val="794A614B"/>
    <w:rsid w:val="79777A66"/>
    <w:rsid w:val="7986480F"/>
    <w:rsid w:val="798942E3"/>
    <w:rsid w:val="799720D7"/>
    <w:rsid w:val="79AA30A7"/>
    <w:rsid w:val="79D7578F"/>
    <w:rsid w:val="7A845044"/>
    <w:rsid w:val="7ADD1D86"/>
    <w:rsid w:val="7C020113"/>
    <w:rsid w:val="7C640523"/>
    <w:rsid w:val="7CC05658"/>
    <w:rsid w:val="7CF81833"/>
    <w:rsid w:val="7D106923"/>
    <w:rsid w:val="7E28307B"/>
    <w:rsid w:val="7E310A88"/>
    <w:rsid w:val="7E3A275C"/>
    <w:rsid w:val="7E6A6620"/>
    <w:rsid w:val="7EB578D1"/>
    <w:rsid w:val="7F477B2A"/>
    <w:rsid w:val="7F7C7C78"/>
    <w:rsid w:val="7F846405"/>
    <w:rsid w:val="7FC66A16"/>
    <w:rsid w:val="7FDC1657"/>
    <w:rsid w:val="7FDC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2022-06-20T08:05:00Z</dcterms:created>
  <dc:creator>Lenovo</dc:creator>
  <cp:lastModifiedBy>Lenovo</cp:lastModifiedBy>
  <cp:lastPrinted>2022-06-23T01:41:00Z</cp:lastPrinted>
  <dcterms:modified xsi:type="dcterms:W3CDTF">2022-06-23T03:27:16Z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