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textAlignment w:val="baseline"/>
        <w:rPr>
          <w:rFonts w:hint="eastAsia" w:ascii="仿宋_GB2312" w:hAnsi="仿宋_GB2312" w:eastAsia="仿宋_GB2312" w:cs="仿宋_GB2312"/>
          <w:bCs/>
          <w:sz w:val="32"/>
          <w:szCs w:val="32"/>
        </w:rPr>
      </w:pPr>
    </w:p>
    <w:p>
      <w:pPr>
        <w:spacing w:line="520" w:lineRule="exact"/>
        <w:jc w:val="center"/>
        <w:textAlignment w:val="baseline"/>
        <w:rPr>
          <w:rFonts w:hint="eastAsia" w:eastAsia="方正小标宋简体"/>
          <w:kern w:val="0"/>
          <w:sz w:val="44"/>
          <w:szCs w:val="44"/>
        </w:rPr>
      </w:pPr>
      <w:bookmarkStart w:id="0" w:name="_GoBack"/>
      <w:r>
        <w:rPr>
          <w:rFonts w:hint="eastAsia" w:eastAsia="方正小标宋简体"/>
          <w:kern w:val="0"/>
          <w:sz w:val="44"/>
          <w:szCs w:val="44"/>
        </w:rPr>
        <w:t>专业技术工作年限（合同及社保）明细表</w:t>
      </w:r>
    </w:p>
    <w:bookmarkEnd w:id="0"/>
    <w:p>
      <w:pPr>
        <w:spacing w:line="520" w:lineRule="exact"/>
        <w:jc w:val="center"/>
        <w:textAlignment w:val="baseline"/>
        <w:rPr>
          <w:rFonts w:hint="eastAsia" w:eastAsia="方正小标宋简体"/>
          <w:kern w:val="0"/>
          <w:sz w:val="44"/>
          <w:szCs w:val="44"/>
        </w:rPr>
      </w:pPr>
    </w:p>
    <w:p>
      <w:pPr>
        <w:spacing w:line="560" w:lineRule="exact"/>
        <w:jc w:val="left"/>
        <w:textAlignment w:val="baseline"/>
        <w:rPr>
          <w:rFonts w:hint="eastAsia" w:ascii="仿宋_GB2312" w:hAnsi="仿宋_GB2312" w:eastAsia="仿宋_GB2312" w:cs="仿宋_GB2312"/>
          <w:bCs/>
          <w:sz w:val="32"/>
          <w:szCs w:val="32"/>
        </w:rPr>
      </w:pPr>
      <w:r>
        <w:rPr>
          <w:rFonts w:hint="eastAsia" w:ascii="宋体" w:hAnsi="宋体" w:cs="宋体"/>
          <w:color w:val="000000"/>
          <w:kern w:val="0"/>
          <w:sz w:val="24"/>
          <w:szCs w:val="24"/>
        </w:rPr>
        <w:t>单位名称 ：                         申报人：        申报职称：</w:t>
      </w:r>
    </w:p>
    <w:tbl>
      <w:tblPr>
        <w:tblStyle w:val="2"/>
        <w:tblW w:w="10291" w:type="dxa"/>
        <w:jc w:val="center"/>
        <w:tblLayout w:type="autofit"/>
        <w:tblCellMar>
          <w:top w:w="0" w:type="dxa"/>
          <w:left w:w="108" w:type="dxa"/>
          <w:bottom w:w="0" w:type="dxa"/>
          <w:right w:w="108" w:type="dxa"/>
        </w:tblCellMar>
      </w:tblPr>
      <w:tblGrid>
        <w:gridCol w:w="2245"/>
        <w:gridCol w:w="2000"/>
        <w:gridCol w:w="1283"/>
        <w:gridCol w:w="1984"/>
        <w:gridCol w:w="1276"/>
        <w:gridCol w:w="1503"/>
      </w:tblGrid>
      <w:tr>
        <w:tblPrEx>
          <w:tblCellMar>
            <w:top w:w="0" w:type="dxa"/>
            <w:left w:w="108" w:type="dxa"/>
            <w:bottom w:w="0" w:type="dxa"/>
            <w:right w:w="108" w:type="dxa"/>
          </w:tblCellMar>
        </w:tblPrEx>
        <w:trPr>
          <w:trHeight w:val="600" w:hRule="atLeast"/>
          <w:jc w:val="center"/>
        </w:trPr>
        <w:tc>
          <w:tcPr>
            <w:tcW w:w="2245"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工作单位</w:t>
            </w:r>
          </w:p>
        </w:tc>
        <w:tc>
          <w:tcPr>
            <w:tcW w:w="6543"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专业技术工作年限证明材料</w:t>
            </w:r>
          </w:p>
        </w:tc>
        <w:tc>
          <w:tcPr>
            <w:tcW w:w="150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600" w:hRule="atLeast"/>
          <w:jc w:val="center"/>
        </w:trPr>
        <w:tc>
          <w:tcPr>
            <w:tcW w:w="2245" w:type="dxa"/>
            <w:vMerge w:val="continue"/>
            <w:tcBorders>
              <w:top w:val="single" w:color="auto" w:sz="4" w:space="0"/>
              <w:left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32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签订合同情况</w:t>
            </w:r>
          </w:p>
        </w:tc>
        <w:tc>
          <w:tcPr>
            <w:tcW w:w="32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缴纳社保情况</w:t>
            </w:r>
          </w:p>
        </w:tc>
        <w:tc>
          <w:tcPr>
            <w:tcW w:w="150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22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时间段</w:t>
            </w:r>
          </w:p>
        </w:tc>
        <w:tc>
          <w:tcPr>
            <w:tcW w:w="128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年限</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时间段</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年限</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小计</w:t>
            </w:r>
          </w:p>
        </w:tc>
        <w:tc>
          <w:tcPr>
            <w:tcW w:w="150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szCs w:val="24"/>
              </w:rPr>
            </w:pPr>
          </w:p>
        </w:tc>
        <w:tc>
          <w:tcPr>
            <w:tcW w:w="20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984"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 xml:space="preserve">    年  月  日</w:t>
            </w:r>
          </w:p>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至</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 xml:space="preserve">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4"/>
                <w:szCs w:val="24"/>
              </w:rPr>
            </w:pPr>
          </w:p>
        </w:tc>
      </w:tr>
      <w:tr>
        <w:tblPrEx>
          <w:tblCellMar>
            <w:top w:w="0" w:type="dxa"/>
            <w:left w:w="108" w:type="dxa"/>
            <w:bottom w:w="0" w:type="dxa"/>
            <w:right w:w="108" w:type="dxa"/>
          </w:tblCellMar>
        </w:tblPrEx>
        <w:trPr>
          <w:trHeight w:val="900" w:hRule="atLeast"/>
          <w:jc w:val="center"/>
        </w:trPr>
        <w:tc>
          <w:tcPr>
            <w:tcW w:w="22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专业技术工作</w:t>
            </w:r>
          </w:p>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年限情况</w:t>
            </w:r>
          </w:p>
        </w:tc>
        <w:tc>
          <w:tcPr>
            <w:tcW w:w="3283"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签订合同累计：    年   月</w:t>
            </w:r>
          </w:p>
        </w:tc>
        <w:tc>
          <w:tcPr>
            <w:tcW w:w="3260" w:type="dxa"/>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缴纳社保累计：    年   月</w:t>
            </w:r>
          </w:p>
        </w:tc>
        <w:tc>
          <w:tcPr>
            <w:tcW w:w="15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p>
        </w:tc>
      </w:tr>
    </w:tbl>
    <w:p>
      <w:pPr>
        <w:spacing w:line="400" w:lineRule="exact"/>
        <w:ind w:right="-340" w:rightChars="-162"/>
        <w:textAlignment w:val="baseline"/>
        <w:rPr>
          <w:rFonts w:hint="eastAsia" w:ascii="宋体" w:hAnsi="宋体" w:cs="宋体"/>
          <w:color w:val="000000"/>
          <w:kern w:val="0"/>
          <w:sz w:val="24"/>
          <w:szCs w:val="24"/>
        </w:rPr>
      </w:pPr>
      <w:r>
        <w:rPr>
          <w:rFonts w:hint="eastAsia" w:ascii="宋体" w:hAnsi="宋体" w:cs="宋体"/>
          <w:b/>
          <w:color w:val="000000"/>
          <w:kern w:val="0"/>
          <w:sz w:val="24"/>
          <w:szCs w:val="24"/>
        </w:rPr>
        <w:t>说明：</w:t>
      </w:r>
      <w:r>
        <w:rPr>
          <w:rFonts w:hint="eastAsia" w:ascii="宋体" w:hAnsi="宋体" w:cs="宋体"/>
          <w:color w:val="000000"/>
          <w:kern w:val="0"/>
          <w:sz w:val="24"/>
          <w:szCs w:val="24"/>
        </w:rPr>
        <w:t>申报人根据所提供的合同和社保缴费证明等材料分别按所在单位逐份逐条填写。对某一时间段无法提供合同、社保，或所在单位与社保单位不一致的，应在备注栏中进行说明。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B575B"/>
    <w:rsid w:val="789B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2022-05-05T06:11:00Z</dcterms:created>
  <dc:creator>DG</dc:creator>
  <cp:lastModifiedBy>DG</cp:lastModifiedBy>
  <dcterms:modified xsi:type="dcterms:W3CDTF">2022-05-05T06:14:43Z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9A617EFD197E4680AD2CFE3F3B595D96</vt:lpwstr>
  </property>
</Properties>
</file>